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2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3693"/>
        <w:gridCol w:w="2511"/>
        <w:gridCol w:w="2011"/>
        <w:gridCol w:w="365"/>
        <w:gridCol w:w="3775"/>
        <w:gridCol w:w="2818"/>
      </w:tblGrid>
      <w:tr w:rsidR="00F27744" w:rsidRPr="00EE4D74" w:rsidTr="00261F6F">
        <w:trPr>
          <w:trHeight w:val="702"/>
        </w:trPr>
        <w:tc>
          <w:tcPr>
            <w:tcW w:w="52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  <w:vAlign w:val="center"/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Pr="00322714" w:rsidRDefault="00F27744" w:rsidP="00261F6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>Miejscowość (rejon)  R - 1</w:t>
            </w:r>
          </w:p>
        </w:tc>
      </w:tr>
      <w:tr w:rsidR="00F27744" w:rsidRPr="00EE4D74" w:rsidTr="00261F6F">
        <w:trPr>
          <w:trHeight w:val="2129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Uniszowa</w:t>
            </w:r>
            <w:r w:rsidRPr="00322714">
              <w:rPr>
                <w:b/>
                <w:i/>
                <w:sz w:val="24"/>
                <w:szCs w:val="24"/>
              </w:rPr>
              <w:t xml:space="preserve"> (drogi powiatowe – 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 w:rsidRPr="00322714">
              <w:rPr>
                <w:b/>
                <w:i/>
                <w:sz w:val="24"/>
                <w:szCs w:val="24"/>
              </w:rPr>
              <w:t>).</w:t>
            </w:r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8"/>
                <w:szCs w:val="8"/>
              </w:rPr>
            </w:pPr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4"/>
                <w:szCs w:val="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Bistuszowa</w:t>
            </w:r>
            <w:r w:rsidRPr="00322714">
              <w:rPr>
                <w:b/>
                <w:i/>
                <w:sz w:val="24"/>
                <w:szCs w:val="24"/>
              </w:rPr>
              <w:t xml:space="preserve"> (drogi powiatowe – </w:t>
            </w:r>
            <w:r>
              <w:rPr>
                <w:b/>
                <w:i/>
                <w:sz w:val="24"/>
                <w:szCs w:val="24"/>
              </w:rPr>
              <w:t>numery: 2, 4, 12, 16, 25, 73, 75, 77, 80, 84, 90, 91, 122, 152, 153, 156, 157)</w:t>
            </w:r>
            <w:r w:rsidRPr="00322714">
              <w:rPr>
                <w:b/>
                <w:i/>
                <w:sz w:val="24"/>
                <w:szCs w:val="24"/>
              </w:rPr>
              <w:t>.</w:t>
            </w:r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8"/>
                <w:szCs w:val="8"/>
                <w:u w:val="single"/>
              </w:rPr>
            </w:pPr>
          </w:p>
          <w:p w:rsidR="00F27744" w:rsidRPr="00BF4DA6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Ryglice</w:t>
            </w:r>
            <w:r w:rsidRPr="00322714">
              <w:rPr>
                <w:b/>
                <w:i/>
                <w:sz w:val="24"/>
                <w:szCs w:val="24"/>
              </w:rPr>
              <w:t xml:space="preserve"> - ulice:  Tarnowska</w:t>
            </w:r>
            <w:r>
              <w:rPr>
                <w:b/>
                <w:i/>
                <w:sz w:val="24"/>
                <w:szCs w:val="24"/>
              </w:rPr>
              <w:t xml:space="preserve"> za wyjątkiem nr </w:t>
            </w:r>
            <w:smartTag w:uri="urn:schemas-microsoft-com:office:smarttags" w:element="metricconverter">
              <w:smartTagPr>
                <w:attr w:name="ProductID" w:val="11C"/>
              </w:smartTagPr>
              <w:r>
                <w:rPr>
                  <w:b/>
                  <w:i/>
                  <w:sz w:val="24"/>
                  <w:szCs w:val="24"/>
                </w:rPr>
                <w:t>64</w:t>
              </w:r>
              <w:r w:rsidRPr="00322714">
                <w:rPr>
                  <w:b/>
                  <w:i/>
                  <w:sz w:val="24"/>
                  <w:szCs w:val="24"/>
                </w:rPr>
                <w:t>, A</w:t>
              </w:r>
            </w:smartTag>
            <w:r w:rsidRPr="00322714">
              <w:rPr>
                <w:b/>
                <w:i/>
                <w:sz w:val="24"/>
                <w:szCs w:val="24"/>
              </w:rPr>
              <w:t xml:space="preserve">. Mickiewicza, Tuchowska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 w:rsidRPr="00322714">
              <w:rPr>
                <w:b/>
                <w:i/>
                <w:sz w:val="24"/>
                <w:szCs w:val="24"/>
              </w:rPr>
              <w:t xml:space="preserve">), Batalionu Barbara  do skrzyżowania z Batalionów Chłopskich (pozostałe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 w:rsidRPr="00322714">
              <w:rPr>
                <w:b/>
                <w:i/>
                <w:sz w:val="24"/>
                <w:szCs w:val="24"/>
              </w:rPr>
              <w:t xml:space="preserve">), 11 listopada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>
              <w:rPr>
                <w:b/>
                <w:i/>
                <w:sz w:val="24"/>
                <w:szCs w:val="24"/>
              </w:rPr>
              <w:t xml:space="preserve">), </w:t>
            </w:r>
            <w:r w:rsidRPr="00322714">
              <w:rPr>
                <w:b/>
                <w:i/>
                <w:sz w:val="24"/>
                <w:szCs w:val="24"/>
              </w:rPr>
              <w:t xml:space="preserve">Wacława Boratyńskiego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2</w:t>
            </w:r>
            <w:r w:rsidRPr="00322714">
              <w:rPr>
                <w:b/>
                <w:i/>
                <w:sz w:val="24"/>
                <w:szCs w:val="24"/>
              </w:rPr>
              <w:t xml:space="preserve">), Rynek, Wirtla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 w:rsidRPr="00322714">
              <w:rPr>
                <w:b/>
                <w:i/>
                <w:sz w:val="24"/>
                <w:szCs w:val="24"/>
              </w:rPr>
              <w:t xml:space="preserve">), Podkarpacka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2,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 xml:space="preserve"> 5</w:t>
            </w:r>
            <w:r w:rsidRPr="00322714">
              <w:rPr>
                <w:b/>
                <w:i/>
                <w:sz w:val="24"/>
                <w:szCs w:val="24"/>
              </w:rPr>
              <w:t xml:space="preserve">).   </w:t>
            </w:r>
          </w:p>
        </w:tc>
      </w:tr>
      <w:tr w:rsidR="00F27744" w:rsidRPr="00EE4D74" w:rsidTr="00261F6F">
        <w:trPr>
          <w:trHeight w:hRule="exact" w:val="1883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  <w:u w:val="single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2904C9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39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775" w:type="dxa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566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6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27744" w:rsidRPr="00B721BE" w:rsidRDefault="00F27744" w:rsidP="00261F6F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F27744" w:rsidRPr="00EE4D74" w:rsidTr="00261F6F">
        <w:trPr>
          <w:trHeight w:hRule="exact" w:val="1566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4"/>
                <w:szCs w:val="4"/>
              </w:rPr>
            </w:pPr>
          </w:p>
          <w:p w:rsidR="00F27744" w:rsidRPr="00B83360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Ryglice</w:t>
            </w:r>
            <w:r w:rsidRPr="00322714">
              <w:rPr>
                <w:b/>
                <w:i/>
                <w:sz w:val="24"/>
                <w:szCs w:val="24"/>
              </w:rPr>
              <w:t xml:space="preserve"> - ulice: J. Brzechwy, A. Fredry, Jastruna, Ks. J. Wyrwy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5</w:t>
            </w:r>
            <w:r w:rsidRPr="00322714">
              <w:rPr>
                <w:b/>
                <w:i/>
                <w:sz w:val="24"/>
                <w:szCs w:val="24"/>
              </w:rPr>
              <w:t xml:space="preserve">), Wł. Łokietka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3</w:t>
            </w:r>
            <w:r w:rsidRPr="00322714">
              <w:rPr>
                <w:b/>
                <w:i/>
                <w:sz w:val="24"/>
                <w:szCs w:val="24"/>
              </w:rPr>
              <w:t xml:space="preserve">),  J. Tuwima, Piastowska (wszystkie numery domów, za wyjątkiem wymienionych w </w:t>
            </w:r>
            <w:r w:rsidRPr="00322714">
              <w:rPr>
                <w:b/>
                <w:i/>
                <w:sz w:val="24"/>
                <w:szCs w:val="24"/>
                <w:u w:val="single"/>
              </w:rPr>
              <w:t>tabeli 5</w:t>
            </w:r>
            <w:r>
              <w:rPr>
                <w:b/>
                <w:i/>
                <w:sz w:val="24"/>
                <w:szCs w:val="24"/>
              </w:rPr>
              <w:t>),</w:t>
            </w:r>
            <w:r w:rsidRPr="00322714">
              <w:rPr>
                <w:b/>
                <w:i/>
                <w:sz w:val="24"/>
                <w:szCs w:val="24"/>
              </w:rPr>
              <w:t xml:space="preserve"> J. Słowackiego</w:t>
            </w:r>
            <w:r>
              <w:rPr>
                <w:b/>
                <w:i/>
                <w:sz w:val="24"/>
                <w:szCs w:val="24"/>
              </w:rPr>
              <w:t xml:space="preserve"> za wyjątkiem numer: 39</w:t>
            </w:r>
            <w:r w:rsidRPr="00322714">
              <w:rPr>
                <w:b/>
                <w:i/>
                <w:sz w:val="24"/>
                <w:szCs w:val="24"/>
              </w:rPr>
              <w:t xml:space="preserve">, Wacława Boratyńskiego numer: </w:t>
            </w:r>
            <w:smartTag w:uri="urn:schemas-microsoft-com:office:smarttags" w:element="metricconverter">
              <w:smartTagPr>
                <w:attr w:name="ProductID" w:val="11C"/>
              </w:smartTagPr>
              <w:r w:rsidRPr="00322714">
                <w:rPr>
                  <w:b/>
                  <w:i/>
                  <w:sz w:val="24"/>
                  <w:szCs w:val="24"/>
                </w:rPr>
                <w:t>11C</w:t>
              </w:r>
            </w:smartTag>
            <w:r w:rsidRPr="00322714">
              <w:rPr>
                <w:b/>
                <w:i/>
                <w:sz w:val="24"/>
                <w:szCs w:val="24"/>
              </w:rPr>
              <w:t>, Łyczków, Boczna, Zakątka, Kazimierza Wielkiego, Tarnowska n</w:t>
            </w:r>
            <w:r>
              <w:rPr>
                <w:b/>
                <w:i/>
                <w:sz w:val="24"/>
                <w:szCs w:val="24"/>
              </w:rPr>
              <w:t>ume</w:t>
            </w:r>
            <w:r w:rsidRPr="00322714"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: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64 ,</w:t>
            </w:r>
            <w:r w:rsidRPr="00322714">
              <w:rPr>
                <w:b/>
                <w:i/>
                <w:sz w:val="24"/>
                <w:szCs w:val="24"/>
              </w:rPr>
              <w:t xml:space="preserve"> Podkarpacka n</w:t>
            </w:r>
            <w:r>
              <w:rPr>
                <w:b/>
                <w:i/>
                <w:sz w:val="24"/>
                <w:szCs w:val="24"/>
              </w:rPr>
              <w:t>ume</w:t>
            </w:r>
            <w:r w:rsidRPr="00322714"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y:</w:t>
            </w:r>
            <w:r w:rsidRPr="00322714">
              <w:rPr>
                <w:b/>
                <w:i/>
                <w:sz w:val="24"/>
                <w:szCs w:val="24"/>
              </w:rPr>
              <w:t xml:space="preserve"> 132,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b/>
                <w:i/>
                <w:sz w:val="24"/>
                <w:szCs w:val="24"/>
              </w:rPr>
              <w:t>134,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b/>
                <w:i/>
                <w:sz w:val="24"/>
                <w:szCs w:val="24"/>
              </w:rPr>
              <w:t>136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b/>
                <w:i/>
                <w:sz w:val="24"/>
                <w:szCs w:val="24"/>
              </w:rPr>
              <w:t>,138, Pszenna za wyjątkiem n</w:t>
            </w:r>
            <w:r>
              <w:rPr>
                <w:b/>
                <w:i/>
                <w:sz w:val="24"/>
                <w:szCs w:val="24"/>
              </w:rPr>
              <w:t>umeru: 6,Polna za wyjątkiem numerów:</w:t>
            </w:r>
            <w:r w:rsidRPr="00322714">
              <w:rPr>
                <w:b/>
                <w:i/>
                <w:sz w:val="24"/>
                <w:szCs w:val="24"/>
              </w:rPr>
              <w:t xml:space="preserve"> 4,8, Wi</w:t>
            </w:r>
            <w:r>
              <w:rPr>
                <w:b/>
                <w:i/>
                <w:sz w:val="24"/>
                <w:szCs w:val="24"/>
              </w:rPr>
              <w:t xml:space="preserve">tosa </w:t>
            </w:r>
            <w:r w:rsidR="00F14949" w:rsidRPr="00322714">
              <w:rPr>
                <w:b/>
                <w:i/>
                <w:sz w:val="24"/>
                <w:szCs w:val="24"/>
              </w:rPr>
              <w:t xml:space="preserve">(wszystkie numery domów, za wyjątkiem wymienionych w </w:t>
            </w:r>
            <w:r w:rsidR="00F14949" w:rsidRPr="00322714">
              <w:rPr>
                <w:b/>
                <w:i/>
                <w:sz w:val="24"/>
                <w:szCs w:val="24"/>
                <w:u w:val="single"/>
              </w:rPr>
              <w:t xml:space="preserve">tabeli </w:t>
            </w:r>
            <w:r w:rsidR="00F14949">
              <w:rPr>
                <w:b/>
                <w:i/>
                <w:sz w:val="24"/>
                <w:szCs w:val="24"/>
                <w:u w:val="single"/>
              </w:rPr>
              <w:t>5</w:t>
            </w:r>
            <w:r w:rsidR="00F14949" w:rsidRPr="00322714">
              <w:rPr>
                <w:b/>
                <w:i/>
                <w:sz w:val="24"/>
                <w:szCs w:val="24"/>
              </w:rPr>
              <w:t>)</w:t>
            </w:r>
            <w:r w:rsidR="00F14949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Rynek 19, Strumieniowa numery: 6, 8.</w:t>
            </w:r>
          </w:p>
        </w:tc>
      </w:tr>
      <w:tr w:rsidR="00F27744" w:rsidRPr="00EE4D74" w:rsidTr="00261F6F">
        <w:trPr>
          <w:trHeight w:hRule="exact" w:val="195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261F6F" w:rsidRPr="00EE4D74" w:rsidTr="00261F6F">
        <w:trPr>
          <w:trHeight w:hRule="exact" w:val="452"/>
        </w:trPr>
        <w:tc>
          <w:tcPr>
            <w:tcW w:w="528" w:type="dxa"/>
            <w:vMerge w:val="restart"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11,25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3,17,31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3,17,31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3,17,31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580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b/>
                  <w:sz w:val="24"/>
                </w:rPr>
                <w:t>1 A</w:t>
              </w:r>
            </w:smartTag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1552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D9375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Uniszowa</w:t>
            </w:r>
            <w:r w:rsidRPr="00322714">
              <w:rPr>
                <w:b/>
                <w:i/>
                <w:sz w:val="24"/>
                <w:szCs w:val="24"/>
              </w:rPr>
              <w:t xml:space="preserve"> numery: 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54,</w:t>
            </w:r>
            <w:r w:rsidRPr="00322714">
              <w:rPr>
                <w:b/>
                <w:i/>
                <w:sz w:val="24"/>
                <w:szCs w:val="24"/>
              </w:rPr>
              <w:t xml:space="preserve"> 55,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57, 58,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77, 79</w:t>
            </w:r>
            <w:r w:rsidRPr="00322714">
              <w:rPr>
                <w:b/>
                <w:i/>
                <w:sz w:val="24"/>
                <w:szCs w:val="24"/>
              </w:rPr>
              <w:t>.</w:t>
            </w:r>
          </w:p>
          <w:p w:rsidR="00F27744" w:rsidRPr="002B0EA8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Ryglice 1</w:t>
            </w:r>
            <w:r w:rsidRPr="00322714">
              <w:rPr>
                <w:b/>
                <w:i/>
                <w:sz w:val="24"/>
                <w:szCs w:val="24"/>
              </w:rPr>
              <w:t xml:space="preserve"> - ulice: 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Armii Krajowej</w:t>
            </w:r>
            <w:r w:rsidRPr="00322714">
              <w:rPr>
                <w:b/>
                <w:i/>
                <w:sz w:val="24"/>
                <w:szCs w:val="24"/>
              </w:rPr>
              <w:t>, Batalionów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Chłopskich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Książęca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Leśna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Łąkowa</w:t>
            </w:r>
            <w:r w:rsidRPr="00322714">
              <w:rPr>
                <w:b/>
                <w:i/>
                <w:sz w:val="24"/>
                <w:szCs w:val="24"/>
              </w:rPr>
              <w:t xml:space="preserve">, Gen. J.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Bema</w:t>
            </w:r>
            <w:r w:rsidRPr="00322714">
              <w:rPr>
                <w:b/>
                <w:i/>
                <w:sz w:val="24"/>
                <w:szCs w:val="24"/>
              </w:rPr>
              <w:t xml:space="preserve">,  </w:t>
            </w:r>
            <w:r>
              <w:rPr>
                <w:b/>
                <w:i/>
                <w:sz w:val="24"/>
                <w:szCs w:val="24"/>
              </w:rPr>
              <w:t xml:space="preserve">Jagiellońska,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Szwedzka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Węgierska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Wirtla numer</w:t>
            </w:r>
            <w:r w:rsidRPr="00322714">
              <w:rPr>
                <w:b/>
                <w:i/>
                <w:sz w:val="24"/>
                <w:szCs w:val="24"/>
              </w:rPr>
              <w:t>: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,</w:t>
            </w:r>
            <w:r w:rsidRPr="00322714">
              <w:rPr>
                <w:b/>
                <w:i/>
                <w:sz w:val="24"/>
                <w:szCs w:val="24"/>
              </w:rPr>
              <w:t xml:space="preserve"> Wł.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Łokietka numery</w:t>
            </w:r>
            <w:r w:rsidRPr="00322714">
              <w:rPr>
                <w:b/>
                <w:i/>
                <w:sz w:val="24"/>
                <w:szCs w:val="24"/>
              </w:rPr>
              <w:t>: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113,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113a,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127,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136</w:t>
            </w:r>
            <w:r>
              <w:rPr>
                <w:b/>
                <w:i/>
                <w:sz w:val="24"/>
                <w:szCs w:val="24"/>
              </w:rPr>
              <w:t>,</w:t>
            </w:r>
            <w:r w:rsidRPr="00322714">
              <w:rPr>
                <w:b/>
                <w:i/>
                <w:sz w:val="24"/>
                <w:szCs w:val="24"/>
              </w:rPr>
              <w:t xml:space="preserve"> Batalionu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Barbara od nr 51 do nr P. Błażej Artur</w:t>
            </w:r>
            <w:r w:rsidRPr="00322714">
              <w:rPr>
                <w:b/>
                <w:i/>
                <w:sz w:val="24"/>
                <w:szCs w:val="24"/>
              </w:rPr>
              <w:t xml:space="preserve">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Partyzantów numery: 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</w:t>
            </w:r>
            <w:r>
              <w:rPr>
                <w:b/>
                <w:i/>
                <w:sz w:val="24"/>
                <w:szCs w:val="24"/>
              </w:rPr>
              <w:t>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 Listopada  numery</w:t>
            </w:r>
            <w:r w:rsidRPr="00322714">
              <w:rPr>
                <w:b/>
                <w:i/>
                <w:sz w:val="24"/>
                <w:szCs w:val="24"/>
              </w:rPr>
              <w:t>: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12,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61,</w:t>
            </w:r>
            <w:r>
              <w:rPr>
                <w:b/>
                <w:i/>
                <w:sz w:val="24"/>
                <w:szCs w:val="24"/>
              </w:rPr>
              <w:t xml:space="preserve"> 63, 75, 76, 110, 113, 114, 115,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Tuchowska numery</w:t>
            </w:r>
            <w:r w:rsidRPr="00322714">
              <w:rPr>
                <w:b/>
                <w:i/>
                <w:sz w:val="24"/>
                <w:szCs w:val="24"/>
              </w:rPr>
              <w:t>: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 xml:space="preserve"> 74,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97</w:t>
            </w:r>
            <w:r>
              <w:rPr>
                <w:b/>
                <w:i/>
                <w:sz w:val="24"/>
                <w:szCs w:val="24"/>
              </w:rPr>
              <w:t xml:space="preserve">.   </w:t>
            </w:r>
          </w:p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1933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F27744">
              <w:rPr>
                <w:b/>
                <w:sz w:val="24"/>
                <w:u w:val="single"/>
              </w:rPr>
              <w:t>1 raz w m-cu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12,27</w:t>
            </w:r>
          </w:p>
        </w:tc>
      </w:tr>
      <w:tr w:rsidR="00F27744" w:rsidRPr="00EE4D74" w:rsidTr="00261F6F">
        <w:trPr>
          <w:trHeight w:hRule="exact" w:val="56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b/>
                  <w:sz w:val="24"/>
                </w:rPr>
                <w:t>1 A</w:t>
              </w:r>
            </w:smartTag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D93754">
        <w:trPr>
          <w:trHeight w:hRule="exact" w:val="2132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Ryglice</w:t>
            </w:r>
            <w:r>
              <w:rPr>
                <w:b/>
                <w:i/>
                <w:sz w:val="24"/>
                <w:szCs w:val="24"/>
              </w:rPr>
              <w:t xml:space="preserve"> – ul. Lipowa (wszystkie numery domów , za wyjątkiem wymienionych w tabeli 13).</w:t>
            </w:r>
          </w:p>
          <w:p w:rsidR="00F27744" w:rsidRPr="0032271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Joniny</w:t>
            </w:r>
            <w:r w:rsidRPr="00322714">
              <w:rPr>
                <w:b/>
                <w:i/>
                <w:sz w:val="24"/>
                <w:szCs w:val="24"/>
              </w:rPr>
              <w:t xml:space="preserve"> numery: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31,</w:t>
            </w:r>
            <w:r w:rsidRPr="00322714">
              <w:rPr>
                <w:b/>
                <w:i/>
                <w:sz w:val="24"/>
                <w:szCs w:val="24"/>
              </w:rPr>
              <w:t xml:space="preserve"> 33,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102,</w:t>
            </w:r>
            <w:r w:rsidRPr="00322714">
              <w:rPr>
                <w:b/>
                <w:i/>
                <w:sz w:val="24"/>
                <w:szCs w:val="24"/>
              </w:rPr>
              <w:t xml:space="preserve"> 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105,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106,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108,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109,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114, 116,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144, 145,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158, 160,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162a,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167,</w:t>
            </w:r>
            <w:r w:rsidRPr="00322714">
              <w:rPr>
                <w:b/>
                <w:i/>
                <w:sz w:val="24"/>
                <w:szCs w:val="24"/>
              </w:rPr>
              <w:t xml:space="preserve"> 169,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172a,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173,</w:t>
            </w:r>
            <w:r>
              <w:rPr>
                <w:rFonts w:cs="Times New Roman"/>
                <w:b/>
                <w:i/>
                <w:sz w:val="24"/>
                <w:szCs w:val="24"/>
              </w:rPr>
              <w:t>173A,173B,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180a,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200,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201,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222</w:t>
            </w:r>
            <w:r>
              <w:rPr>
                <w:rFonts w:cs="Times New Roman"/>
                <w:b/>
                <w:i/>
                <w:sz w:val="24"/>
                <w:szCs w:val="24"/>
              </w:rPr>
              <w:t>, 228</w:t>
            </w:r>
            <w:r w:rsidRPr="00322714">
              <w:rPr>
                <w:b/>
                <w:i/>
                <w:sz w:val="24"/>
                <w:szCs w:val="24"/>
              </w:rPr>
              <w:t>.</w:t>
            </w:r>
          </w:p>
          <w:p w:rsidR="00F27744" w:rsidRPr="002B0EA8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322714">
              <w:rPr>
                <w:b/>
                <w:i/>
                <w:sz w:val="24"/>
                <w:szCs w:val="24"/>
                <w:u w:val="single"/>
              </w:rPr>
              <w:t>Kowalowa</w:t>
            </w:r>
            <w:r w:rsidRPr="00322714">
              <w:rPr>
                <w:b/>
                <w:i/>
                <w:sz w:val="24"/>
                <w:szCs w:val="24"/>
              </w:rPr>
              <w:t xml:space="preserve"> numery: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20,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41,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59,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69,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78,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85,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89,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94a,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118,</w:t>
            </w:r>
            <w:r w:rsidRPr="00322714">
              <w:rPr>
                <w:b/>
                <w:i/>
                <w:sz w:val="24"/>
                <w:szCs w:val="24"/>
              </w:rPr>
              <w:t xml:space="preserve"> 119,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137,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144,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145, 146,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149,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158,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159,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169,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173,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174, 177,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179,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180,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181,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182,</w:t>
            </w:r>
            <w:r w:rsidRPr="00322714">
              <w:rPr>
                <w:b/>
                <w:i/>
                <w:sz w:val="24"/>
                <w:szCs w:val="24"/>
              </w:rPr>
              <w:t xml:space="preserve"> </w:t>
            </w:r>
            <w:r w:rsidRPr="00322714">
              <w:rPr>
                <w:rFonts w:cs="Times New Roman"/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 xml:space="preserve">84, 185, 215, 230. </w:t>
            </w:r>
          </w:p>
        </w:tc>
      </w:tr>
      <w:tr w:rsidR="00F27744" w:rsidRPr="00EE4D74" w:rsidTr="00D93754">
        <w:trPr>
          <w:trHeight w:hRule="exact" w:val="1938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D93754">
        <w:trPr>
          <w:trHeight w:hRule="exact" w:val="33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13,22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10,19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9,18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3,17,31</w:t>
            </w:r>
          </w:p>
        </w:tc>
      </w:tr>
      <w:tr w:rsidR="00F27744" w:rsidRPr="00EE4D74" w:rsidTr="00261F6F">
        <w:trPr>
          <w:trHeight w:hRule="exact" w:val="360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25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356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4,16</w:t>
            </w:r>
          </w:p>
        </w:tc>
      </w:tr>
      <w:tr w:rsidR="00F27744" w:rsidRPr="00EE4D74" w:rsidTr="00261F6F">
        <w:trPr>
          <w:trHeight w:hRule="exact" w:val="41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2,14</w:t>
            </w:r>
          </w:p>
        </w:tc>
      </w:tr>
      <w:tr w:rsidR="00F27744" w:rsidRPr="00EE4D74" w:rsidTr="00261F6F">
        <w:trPr>
          <w:trHeight w:hRule="exact" w:val="580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b/>
                  <w:sz w:val="24"/>
                </w:rPr>
                <w:t>1 A</w:t>
              </w:r>
            </w:smartTag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1552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Ryglice 2</w:t>
            </w:r>
            <w:r w:rsidRPr="00763C6E">
              <w:rPr>
                <w:b/>
                <w:i/>
                <w:sz w:val="24"/>
                <w:szCs w:val="24"/>
              </w:rPr>
              <w:t xml:space="preserve"> - ulice: Ks. J. Wyrwy numery: 47, 49, 68, 70, 72, 73, 74, 77, 79</w:t>
            </w:r>
            <w:r>
              <w:rPr>
                <w:b/>
                <w:i/>
                <w:sz w:val="24"/>
                <w:szCs w:val="24"/>
              </w:rPr>
              <w:t>, 82, 84, 88, 86, 119, 121, 127, Witosa numery:</w:t>
            </w:r>
            <w:r w:rsidRPr="00763C6E">
              <w:rPr>
                <w:b/>
                <w:i/>
                <w:sz w:val="24"/>
                <w:szCs w:val="24"/>
              </w:rPr>
              <w:t xml:space="preserve"> 24,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31,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33,</w:t>
            </w:r>
            <w:r w:rsidR="0055738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Biecka, Strumieniowa, Polna numery:</w:t>
            </w:r>
            <w:r w:rsidRPr="00763C6E">
              <w:rPr>
                <w:b/>
                <w:i/>
                <w:sz w:val="24"/>
                <w:szCs w:val="24"/>
              </w:rPr>
              <w:t xml:space="preserve"> 4,8, Bednarska, Górzysta, Pszenna n</w:t>
            </w:r>
            <w:r>
              <w:rPr>
                <w:b/>
                <w:i/>
                <w:sz w:val="24"/>
                <w:szCs w:val="24"/>
              </w:rPr>
              <w:t xml:space="preserve">r 6, Piastowska numery: 76, 78, </w:t>
            </w:r>
            <w:r w:rsidRPr="00763C6E">
              <w:rPr>
                <w:b/>
                <w:i/>
                <w:sz w:val="24"/>
                <w:szCs w:val="24"/>
              </w:rPr>
              <w:t>Rolnicza, Podkarpacka numery: 10, 43, 45, 47, 79, 82, 83, 84, 91, 97, 103, , 134A, 135,  152.</w:t>
            </w:r>
          </w:p>
          <w:p w:rsidR="00F27744" w:rsidRPr="003916FA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 xml:space="preserve">Bistuszowa </w:t>
            </w:r>
            <w:r w:rsidRPr="00763C6E">
              <w:rPr>
                <w:b/>
                <w:i/>
                <w:sz w:val="24"/>
                <w:szCs w:val="24"/>
              </w:rPr>
              <w:t>numery:  8, 10, 11,  13a, 13b, 14, 15, 16, 18, 18a, 20, 21, 23, 26, 27, 29,  37, 38, 39, 45, 45a, 52, 53, 54,  57, 61, 62, 64, 65, 65a, 67, 70, 85,  93, 94, 94a, 95, 99, 99a, 102, 103, 109, 122, 127, 128, 129, 131, 132, 139, 141, 142, 143, 144, 145, 150, 155, 162, 166, 168, 171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F27744" w:rsidRPr="00EE4D74" w:rsidTr="00D93754">
        <w:trPr>
          <w:trHeight w:hRule="exact" w:val="201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D93754">
        <w:trPr>
          <w:trHeight w:hRule="exact" w:val="341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1,16,29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1,16,29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1,16,29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12,27</w:t>
            </w:r>
          </w:p>
        </w:tc>
      </w:tr>
      <w:tr w:rsidR="00F27744" w:rsidRPr="00EE4D74" w:rsidTr="00261F6F">
        <w:trPr>
          <w:trHeight w:val="68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6</w:t>
            </w:r>
          </w:p>
          <w:p w:rsidR="00F27744" w:rsidRPr="00EE4D74" w:rsidRDefault="00F27744" w:rsidP="00261F6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F27744" w:rsidRPr="00EE4D74" w:rsidTr="00261F6F">
        <w:trPr>
          <w:trHeight w:val="1284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95559C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Joniny</w:t>
            </w:r>
            <w:r w:rsidRPr="00763C6E">
              <w:rPr>
                <w:b/>
                <w:i/>
                <w:sz w:val="24"/>
                <w:szCs w:val="24"/>
              </w:rPr>
              <w:t xml:space="preserve"> ( 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nr 4,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15</w:t>
            </w:r>
            <w:r w:rsidRPr="00763C6E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Kowalowa</w:t>
            </w:r>
            <w:r w:rsidRPr="00763C6E">
              <w:rPr>
                <w:b/>
                <w:i/>
                <w:sz w:val="24"/>
                <w:szCs w:val="24"/>
              </w:rPr>
              <w:t xml:space="preserve">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nr 4,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15</w:t>
            </w:r>
            <w:r w:rsidRPr="00763C6E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F27744" w:rsidRPr="004C6AFF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Bistuszowa</w:t>
            </w:r>
            <w:r>
              <w:rPr>
                <w:b/>
                <w:i/>
                <w:sz w:val="24"/>
                <w:szCs w:val="24"/>
              </w:rPr>
              <w:t xml:space="preserve"> (wszystkie numery domów, za wyjątkiem wymienionych </w:t>
            </w:r>
            <w:r w:rsidRPr="00DB7CE8">
              <w:rPr>
                <w:b/>
                <w:i/>
                <w:sz w:val="24"/>
                <w:szCs w:val="24"/>
                <w:u w:val="single"/>
              </w:rPr>
              <w:t>w tabeli nr 1,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DB7CE8">
              <w:rPr>
                <w:b/>
                <w:i/>
                <w:sz w:val="24"/>
                <w:szCs w:val="24"/>
                <w:u w:val="single"/>
              </w:rPr>
              <w:t>5</w:t>
            </w:r>
            <w:r>
              <w:rPr>
                <w:b/>
                <w:i/>
                <w:sz w:val="24"/>
                <w:szCs w:val="24"/>
                <w:u w:val="single"/>
              </w:rPr>
              <w:t>).</w:t>
            </w:r>
          </w:p>
          <w:p w:rsidR="00F27744" w:rsidRPr="00EE4D74" w:rsidRDefault="00F27744" w:rsidP="00261F6F">
            <w:pPr>
              <w:spacing w:after="0" w:line="240" w:lineRule="auto"/>
              <w:rPr>
                <w:b/>
                <w:sz w:val="4"/>
                <w:szCs w:val="4"/>
              </w:rPr>
            </w:pPr>
          </w:p>
        </w:tc>
      </w:tr>
      <w:tr w:rsidR="00F27744" w:rsidRPr="00EE4D74" w:rsidTr="00261F6F">
        <w:trPr>
          <w:trHeight w:hRule="exact" w:val="1843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60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55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67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150D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7150D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58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697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 A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1304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 xml:space="preserve">Lubcza </w:t>
            </w:r>
            <w:r w:rsidRPr="00763C6E">
              <w:rPr>
                <w:b/>
                <w:i/>
                <w:sz w:val="24"/>
                <w:szCs w:val="24"/>
              </w:rPr>
              <w:t>numery:</w:t>
            </w:r>
            <w:r>
              <w:rPr>
                <w:b/>
                <w:i/>
                <w:sz w:val="24"/>
                <w:szCs w:val="24"/>
              </w:rPr>
              <w:t xml:space="preserve"> 1, obok 1, 10, 11, 12, 13, 14, 15, 16, 16A, 17, 18, 20, 21, 23, 100,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117,</w:t>
            </w:r>
            <w:r w:rsidRPr="00763C6E">
              <w:rPr>
                <w:b/>
                <w:i/>
                <w:sz w:val="24"/>
                <w:szCs w:val="24"/>
              </w:rPr>
              <w:t xml:space="preserve"> 124,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180,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198,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204,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210, 211</w:t>
            </w:r>
            <w:r w:rsidRPr="00763C6E">
              <w:rPr>
                <w:b/>
                <w:i/>
                <w:sz w:val="24"/>
                <w:szCs w:val="24"/>
              </w:rPr>
              <w:t xml:space="preserve">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213,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227,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228,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231,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235,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236,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238,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240,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279, 286,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287,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288,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293,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294,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298,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318</w:t>
            </w:r>
            <w:r w:rsidRPr="00763C6E">
              <w:rPr>
                <w:b/>
                <w:i/>
                <w:sz w:val="24"/>
                <w:szCs w:val="24"/>
              </w:rPr>
              <w:t xml:space="preserve">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320,</w:t>
            </w:r>
            <w:r w:rsidRPr="00763C6E">
              <w:rPr>
                <w:b/>
                <w:i/>
                <w:sz w:val="24"/>
                <w:szCs w:val="24"/>
              </w:rPr>
              <w:t xml:space="preserve"> 321, 326, 329, 330,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337,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343,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346,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357, 362,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363,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367,</w:t>
            </w:r>
            <w:r w:rsidRPr="00763C6E">
              <w:rPr>
                <w:b/>
                <w:i/>
                <w:sz w:val="24"/>
                <w:szCs w:val="24"/>
              </w:rPr>
              <w:t xml:space="preserve"> 368,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369, 375,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376,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378,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381,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384,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385,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387,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389,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391, 392, 394,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395,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401,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404,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405,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409,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415,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418,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420,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421, 422,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442,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443,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445,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446,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465,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469,</w:t>
            </w:r>
            <w:r w:rsidRPr="00763C6E">
              <w:rPr>
                <w:b/>
                <w:i/>
                <w:sz w:val="24"/>
                <w:szCs w:val="24"/>
              </w:rPr>
              <w:t xml:space="preserve"> 474, 479, 485. 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</w:p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2033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11,25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738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6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832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Lubcza</w:t>
            </w:r>
            <w:r w:rsidRPr="00763C6E">
              <w:rPr>
                <w:b/>
                <w:i/>
                <w:sz w:val="24"/>
                <w:szCs w:val="24"/>
              </w:rPr>
              <w:t xml:space="preserve">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7, 9</w:t>
            </w:r>
            <w:r w:rsidRPr="00763C6E">
              <w:rPr>
                <w:b/>
                <w:i/>
                <w:sz w:val="24"/>
                <w:szCs w:val="24"/>
              </w:rPr>
              <w:t xml:space="preserve">).   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8"/>
                <w:szCs w:val="8"/>
              </w:rPr>
            </w:pPr>
          </w:p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</w:rPr>
              <w:t>R-6</w:t>
            </w:r>
          </w:p>
        </w:tc>
      </w:tr>
      <w:tr w:rsidR="00F27744" w:rsidRPr="00EE4D74" w:rsidTr="00261F6F">
        <w:trPr>
          <w:trHeight w:hRule="exact" w:val="2152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49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82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566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 A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2033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152819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Wola Lubecka</w:t>
            </w:r>
            <w:r w:rsidRPr="00763C6E">
              <w:rPr>
                <w:b/>
                <w:i/>
                <w:sz w:val="24"/>
                <w:szCs w:val="24"/>
              </w:rPr>
              <w:t xml:space="preserve"> numery: 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37a, 39,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39a,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47,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50a,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53a,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69,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75,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76,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77,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80,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106a,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109,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119,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122, 123,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128a,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129,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139,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141,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143,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144, 146,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161,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163,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165, 166, 168,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172,</w:t>
            </w:r>
            <w:r w:rsidRPr="00763C6E">
              <w:rPr>
                <w:b/>
                <w:i/>
                <w:sz w:val="24"/>
                <w:szCs w:val="24"/>
              </w:rPr>
              <w:t xml:space="preserve"> 173</w:t>
            </w:r>
            <w:r>
              <w:rPr>
                <w:b/>
                <w:i/>
                <w:sz w:val="24"/>
                <w:szCs w:val="24"/>
              </w:rPr>
              <w:t>,183</w:t>
            </w:r>
            <w:r w:rsidRPr="00763C6E">
              <w:rPr>
                <w:b/>
                <w:i/>
                <w:sz w:val="24"/>
                <w:szCs w:val="24"/>
              </w:rPr>
              <w:t>.</w:t>
            </w:r>
          </w:p>
          <w:p w:rsidR="00F27744" w:rsidRPr="00152819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Lubcza</w:t>
            </w:r>
            <w:r w:rsidRPr="00763C6E">
              <w:rPr>
                <w:b/>
                <w:i/>
                <w:sz w:val="24"/>
                <w:szCs w:val="24"/>
              </w:rPr>
              <w:t xml:space="preserve"> numery: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247,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248,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256,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256a,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257a</w:t>
            </w:r>
            <w:r w:rsidRPr="00763C6E">
              <w:rPr>
                <w:b/>
                <w:i/>
                <w:sz w:val="24"/>
                <w:szCs w:val="24"/>
              </w:rPr>
              <w:t xml:space="preserve">,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258,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259,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265,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266,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300,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302,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303,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304</w:t>
            </w:r>
            <w:r w:rsidRPr="00763C6E">
              <w:rPr>
                <w:b/>
                <w:i/>
                <w:sz w:val="24"/>
                <w:szCs w:val="24"/>
              </w:rPr>
              <w:t>.</w:t>
            </w:r>
          </w:p>
          <w:p w:rsid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Zalasowa</w:t>
            </w:r>
            <w:r w:rsidRPr="00763C6E">
              <w:rPr>
                <w:b/>
                <w:i/>
                <w:sz w:val="24"/>
                <w:szCs w:val="24"/>
              </w:rPr>
              <w:t xml:space="preserve"> – ulice: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 xml:space="preserve">Zielona </w:t>
            </w:r>
            <w:r w:rsidRPr="00763C6E">
              <w:rPr>
                <w:b/>
                <w:i/>
                <w:sz w:val="24"/>
                <w:szCs w:val="24"/>
              </w:rPr>
              <w:t>numery: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 xml:space="preserve"> 1,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53,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57,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74,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76,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92,</w:t>
            </w:r>
            <w:r>
              <w:rPr>
                <w:b/>
                <w:i/>
                <w:sz w:val="24"/>
                <w:szCs w:val="24"/>
              </w:rPr>
              <w:t xml:space="preserve"> 114,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rFonts w:cs="Times New Roman"/>
                <w:b/>
                <w:i/>
                <w:sz w:val="24"/>
                <w:szCs w:val="24"/>
              </w:rPr>
              <w:t>Graniczna</w:t>
            </w:r>
            <w:r w:rsidRPr="00763C6E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 xml:space="preserve">     </w:t>
            </w:r>
          </w:p>
          <w:p w:rsid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131A5">
              <w:rPr>
                <w:b/>
                <w:i/>
                <w:sz w:val="24"/>
                <w:szCs w:val="24"/>
                <w:u w:val="single"/>
              </w:rPr>
              <w:t xml:space="preserve">Joniny </w:t>
            </w:r>
            <w:r>
              <w:rPr>
                <w:b/>
                <w:i/>
                <w:sz w:val="24"/>
                <w:szCs w:val="24"/>
              </w:rPr>
              <w:t>numery: 156, 161, 169, 170, 175,</w:t>
            </w:r>
          </w:p>
          <w:p w:rsidR="00F27744" w:rsidRPr="00152819" w:rsidRDefault="00F27744" w:rsidP="00261F6F">
            <w:pPr>
              <w:spacing w:after="0" w:line="240" w:lineRule="auto"/>
              <w:rPr>
                <w:b/>
                <w:i/>
              </w:rPr>
            </w:pPr>
            <w:r w:rsidRPr="002131A5">
              <w:rPr>
                <w:b/>
                <w:i/>
                <w:sz w:val="24"/>
                <w:szCs w:val="24"/>
                <w:u w:val="single"/>
              </w:rPr>
              <w:t xml:space="preserve">Kowalowa </w:t>
            </w:r>
            <w:r>
              <w:rPr>
                <w:b/>
                <w:i/>
                <w:sz w:val="24"/>
                <w:szCs w:val="24"/>
              </w:rPr>
              <w:t>numery: 137, 158, 159, 172, 173, 174, 177, 179, 180, 181, 182, 183, 185, 190.</w:t>
            </w:r>
          </w:p>
        </w:tc>
      </w:tr>
      <w:tr w:rsidR="00F27744" w:rsidRPr="00EE4D74" w:rsidTr="00261F6F">
        <w:trPr>
          <w:trHeight w:hRule="exact" w:val="183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3D595C" w:rsidRDefault="00F27744" w:rsidP="00261F6F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387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12,28</w:t>
            </w:r>
          </w:p>
        </w:tc>
      </w:tr>
      <w:tr w:rsidR="00F27744" w:rsidRPr="00EE4D74" w:rsidTr="00261F6F">
        <w:trPr>
          <w:trHeight w:hRule="exact" w:val="33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val="72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6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val="1268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1B3F5D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 xml:space="preserve">Wola Lubecka </w:t>
            </w:r>
            <w:r w:rsidRPr="00763C6E">
              <w:rPr>
                <w:b/>
                <w:i/>
                <w:sz w:val="24"/>
                <w:szCs w:val="24"/>
              </w:rPr>
              <w:t xml:space="preserve">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9,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14</w:t>
            </w:r>
            <w:r w:rsidRPr="00763C6E">
              <w:rPr>
                <w:b/>
                <w:i/>
                <w:sz w:val="24"/>
                <w:szCs w:val="24"/>
              </w:rPr>
              <w:t>).</w:t>
            </w:r>
          </w:p>
          <w:p w:rsidR="00F27744" w:rsidRPr="001B4252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Zalasowa</w:t>
            </w:r>
            <w:r w:rsidRPr="00763C6E">
              <w:rPr>
                <w:b/>
                <w:i/>
                <w:sz w:val="24"/>
                <w:szCs w:val="24"/>
              </w:rPr>
              <w:t xml:space="preserve"> – ulice: Wł. Jagiełły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12</w:t>
            </w:r>
            <w:r w:rsidRPr="00763C6E">
              <w:rPr>
                <w:b/>
                <w:i/>
                <w:sz w:val="24"/>
                <w:szCs w:val="24"/>
              </w:rPr>
              <w:t>), Wł. Łokietka, Mieszka I-go za wyjątkiem n</w:t>
            </w:r>
            <w:r>
              <w:rPr>
                <w:b/>
                <w:i/>
                <w:sz w:val="24"/>
                <w:szCs w:val="24"/>
              </w:rPr>
              <w:t>ume</w:t>
            </w:r>
            <w:r w:rsidRPr="00763C6E"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:</w:t>
            </w:r>
            <w:r w:rsidRPr="00763C6E">
              <w:rPr>
                <w:b/>
                <w:i/>
                <w:sz w:val="24"/>
                <w:szCs w:val="24"/>
              </w:rPr>
              <w:t xml:space="preserve"> 72, Węgierska</w:t>
            </w:r>
            <w:r>
              <w:rPr>
                <w:b/>
                <w:i/>
                <w:sz w:val="24"/>
                <w:szCs w:val="24"/>
              </w:rPr>
              <w:t>,</w:t>
            </w:r>
            <w:r w:rsidRPr="00763C6E">
              <w:rPr>
                <w:b/>
                <w:i/>
                <w:sz w:val="24"/>
                <w:szCs w:val="24"/>
              </w:rPr>
              <w:t xml:space="preserve">A. Mickiewicza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12</w:t>
            </w:r>
            <w:r w:rsidRPr="00763C6E">
              <w:rPr>
                <w:b/>
                <w:i/>
                <w:sz w:val="24"/>
                <w:szCs w:val="24"/>
              </w:rPr>
              <w:t xml:space="preserve">), Kościelna (wszystkie numery domów, za wyjątkiem wymienionych 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11</w:t>
            </w:r>
            <w:r w:rsidRPr="00763C6E">
              <w:rPr>
                <w:b/>
                <w:i/>
                <w:sz w:val="24"/>
                <w:szCs w:val="24"/>
              </w:rPr>
              <w:t>), Ogrodowa, Leśna, Św. Walentego od n</w:t>
            </w:r>
            <w:r>
              <w:rPr>
                <w:b/>
                <w:i/>
                <w:sz w:val="24"/>
                <w:szCs w:val="24"/>
              </w:rPr>
              <w:t>umeru</w:t>
            </w:r>
            <w:r w:rsidRPr="00763C6E">
              <w:rPr>
                <w:b/>
                <w:i/>
                <w:sz w:val="24"/>
                <w:szCs w:val="24"/>
              </w:rPr>
              <w:t xml:space="preserve"> 6 wzwyż</w:t>
            </w:r>
            <w:r>
              <w:rPr>
                <w:b/>
                <w:i/>
                <w:sz w:val="24"/>
                <w:szCs w:val="24"/>
              </w:rPr>
              <w:t xml:space="preserve">, za wyjątkiem numeru 9, Zgodna.   </w:t>
            </w:r>
          </w:p>
        </w:tc>
      </w:tr>
      <w:tr w:rsidR="00F27744" w:rsidRPr="00EE4D74" w:rsidTr="00261F6F">
        <w:trPr>
          <w:trHeight w:hRule="exact" w:val="1945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633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</w:t>
            </w:r>
          </w:p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F27744" w:rsidRPr="00EE4D74" w:rsidTr="00261F6F">
        <w:trPr>
          <w:trHeight w:hRule="exact" w:val="1540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Zalasowa</w:t>
            </w:r>
            <w:r w:rsidRPr="00763C6E">
              <w:rPr>
                <w:b/>
                <w:i/>
                <w:sz w:val="24"/>
                <w:szCs w:val="24"/>
              </w:rPr>
              <w:t xml:space="preserve"> - ulice: Tarnowska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12</w:t>
            </w:r>
            <w:r w:rsidRPr="00763C6E">
              <w:rPr>
                <w:b/>
                <w:i/>
                <w:sz w:val="24"/>
                <w:szCs w:val="24"/>
              </w:rPr>
              <w:t xml:space="preserve">), K. Wielkiego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13</w:t>
            </w:r>
            <w:r w:rsidRPr="00763C6E">
              <w:rPr>
                <w:b/>
                <w:i/>
                <w:sz w:val="24"/>
                <w:szCs w:val="24"/>
              </w:rPr>
              <w:t xml:space="preserve">), Karpacka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13</w:t>
            </w:r>
            <w:r w:rsidRPr="00763C6E">
              <w:rPr>
                <w:b/>
                <w:i/>
                <w:sz w:val="24"/>
                <w:szCs w:val="24"/>
              </w:rPr>
              <w:t xml:space="preserve">), Św. Walentego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10</w:t>
            </w:r>
            <w:r w:rsidRPr="00763C6E">
              <w:rPr>
                <w:b/>
                <w:i/>
                <w:sz w:val="24"/>
                <w:szCs w:val="24"/>
              </w:rPr>
              <w:t xml:space="preserve">), Zielona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9</w:t>
            </w:r>
            <w:r w:rsidRPr="00763C6E">
              <w:rPr>
                <w:b/>
                <w:i/>
                <w:sz w:val="24"/>
                <w:szCs w:val="24"/>
              </w:rPr>
              <w:t xml:space="preserve">), Kościelna numery: 1, 2, 3, 5, Piastowska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12</w:t>
            </w:r>
            <w:r w:rsidRPr="00763C6E">
              <w:rPr>
                <w:b/>
                <w:i/>
                <w:sz w:val="24"/>
                <w:szCs w:val="24"/>
              </w:rPr>
              <w:t xml:space="preserve">), Tuchowska (wszystkie numery domów, za wyjątkiem wymienionych w </w:t>
            </w:r>
            <w:r w:rsidRPr="00763C6E">
              <w:rPr>
                <w:b/>
                <w:i/>
                <w:sz w:val="24"/>
                <w:szCs w:val="24"/>
                <w:u w:val="single"/>
              </w:rPr>
              <w:t>tabeli 12</w:t>
            </w:r>
            <w:r>
              <w:rPr>
                <w:b/>
                <w:i/>
                <w:sz w:val="24"/>
                <w:szCs w:val="24"/>
              </w:rPr>
              <w:t xml:space="preserve">).  </w:t>
            </w:r>
          </w:p>
          <w:p w:rsidR="00F27744" w:rsidRPr="00763C6E" w:rsidRDefault="00F27744" w:rsidP="00261F6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1947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4,17,31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4,17,31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4,17,31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val="552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Pr="001962CF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 A</w:t>
            </w:r>
          </w:p>
        </w:tc>
      </w:tr>
      <w:tr w:rsidR="00F27744" w:rsidRPr="00EE4D74" w:rsidTr="00261F6F">
        <w:trPr>
          <w:trHeight w:val="1450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Pr="00763C6E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Zalasowa  1</w:t>
            </w:r>
            <w:r w:rsidRPr="00763C6E">
              <w:rPr>
                <w:b/>
                <w:i/>
                <w:sz w:val="24"/>
                <w:szCs w:val="24"/>
              </w:rPr>
              <w:t xml:space="preserve"> - ulice: Tarnowska numery:</w:t>
            </w:r>
            <w:r>
              <w:rPr>
                <w:b/>
                <w:i/>
                <w:sz w:val="24"/>
                <w:szCs w:val="24"/>
              </w:rPr>
              <w:t xml:space="preserve"> 25,</w:t>
            </w:r>
            <w:r w:rsidRPr="00763C6E">
              <w:rPr>
                <w:b/>
                <w:i/>
                <w:sz w:val="24"/>
                <w:szCs w:val="24"/>
              </w:rPr>
              <w:t xml:space="preserve"> 64, 68, 76,</w:t>
            </w:r>
            <w:r>
              <w:rPr>
                <w:b/>
                <w:i/>
                <w:sz w:val="24"/>
                <w:szCs w:val="24"/>
              </w:rPr>
              <w:t>101,</w:t>
            </w:r>
            <w:r w:rsidRPr="00763C6E">
              <w:rPr>
                <w:b/>
                <w:i/>
                <w:sz w:val="24"/>
                <w:szCs w:val="24"/>
              </w:rPr>
              <w:t xml:space="preserve"> 103, 107, 109, 109A, 111, 119, 134, 134A, 136, 141, 143, 144, 146, 15</w:t>
            </w:r>
            <w:r>
              <w:rPr>
                <w:b/>
                <w:i/>
                <w:sz w:val="24"/>
                <w:szCs w:val="24"/>
              </w:rPr>
              <w:t>5, 157, 179, 181, 183, 189, 204,</w:t>
            </w:r>
            <w:r w:rsidRPr="00763C6E">
              <w:rPr>
                <w:b/>
                <w:i/>
                <w:sz w:val="24"/>
                <w:szCs w:val="24"/>
              </w:rPr>
              <w:t xml:space="preserve"> Wł. Jagiełły numery: 9, 11, 13, 17, 22, 36, 38,</w:t>
            </w:r>
            <w:r>
              <w:rPr>
                <w:b/>
                <w:i/>
                <w:sz w:val="24"/>
                <w:szCs w:val="24"/>
              </w:rPr>
              <w:t>40,42,44,46,</w:t>
            </w:r>
            <w:r w:rsidRPr="00763C6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68, 78, 79, 80, 84, 92, 94, 108,</w:t>
            </w:r>
            <w:r w:rsidRPr="00763C6E">
              <w:rPr>
                <w:b/>
                <w:i/>
                <w:sz w:val="24"/>
                <w:szCs w:val="24"/>
              </w:rPr>
              <w:t xml:space="preserve"> Piastowska numery: 10, 12, 15, 16, 17, 26, 30, 34, 75, 78, 8</w:t>
            </w:r>
            <w:r>
              <w:rPr>
                <w:b/>
                <w:i/>
                <w:sz w:val="24"/>
                <w:szCs w:val="24"/>
              </w:rPr>
              <w:t>3, 92, 95, 96, 134,</w:t>
            </w:r>
            <w:r w:rsidRPr="00763C6E">
              <w:rPr>
                <w:b/>
                <w:i/>
                <w:sz w:val="24"/>
                <w:szCs w:val="24"/>
              </w:rPr>
              <w:t xml:space="preserve"> Jagiellońska, J. Kochanowskiego, Królowej Jadwigi, Krótka, J. Tuwima, Bukowa, A. Mickiewicza numery: 60, 62, 74A, 76, 78, 79, 79A,</w:t>
            </w:r>
            <w:r>
              <w:rPr>
                <w:b/>
                <w:i/>
                <w:sz w:val="24"/>
                <w:szCs w:val="24"/>
              </w:rPr>
              <w:t>81,</w:t>
            </w:r>
            <w:r w:rsidRPr="00763C6E">
              <w:rPr>
                <w:b/>
                <w:i/>
                <w:sz w:val="24"/>
                <w:szCs w:val="24"/>
              </w:rPr>
              <w:t xml:space="preserve"> 85, 99</w:t>
            </w:r>
            <w:r>
              <w:rPr>
                <w:b/>
                <w:i/>
                <w:sz w:val="24"/>
                <w:szCs w:val="24"/>
              </w:rPr>
              <w:t>, 120, 132, 143, 151, 159, 159A,</w:t>
            </w:r>
            <w:r w:rsidRPr="00763C6E">
              <w:rPr>
                <w:b/>
                <w:i/>
                <w:sz w:val="24"/>
                <w:szCs w:val="24"/>
              </w:rPr>
              <w:t xml:space="preserve"> Mieszka I numer: 72, Tuchowska numery: 53, 55, 108, 118.</w:t>
            </w:r>
          </w:p>
          <w:p w:rsidR="00F27744" w:rsidRPr="0064549A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E288A">
              <w:rPr>
                <w:b/>
                <w:i/>
                <w:sz w:val="24"/>
                <w:szCs w:val="24"/>
                <w:u w:val="single"/>
              </w:rPr>
              <w:t>Ryglice</w:t>
            </w:r>
            <w:r>
              <w:rPr>
                <w:b/>
                <w:i/>
                <w:sz w:val="24"/>
                <w:szCs w:val="24"/>
                <w:u w:val="single"/>
              </w:rPr>
              <w:t>:</w:t>
            </w:r>
            <w:r w:rsidRPr="00763C6E">
              <w:rPr>
                <w:b/>
                <w:i/>
                <w:sz w:val="24"/>
                <w:szCs w:val="24"/>
              </w:rPr>
              <w:t xml:space="preserve"> ul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763C6E">
              <w:rPr>
                <w:b/>
                <w:i/>
                <w:sz w:val="24"/>
                <w:szCs w:val="24"/>
              </w:rPr>
              <w:t xml:space="preserve"> Słowackiego</w:t>
            </w:r>
            <w:r>
              <w:rPr>
                <w:b/>
                <w:i/>
                <w:sz w:val="24"/>
                <w:szCs w:val="24"/>
              </w:rPr>
              <w:t xml:space="preserve"> numer:</w:t>
            </w:r>
            <w:r w:rsidRPr="00763C6E">
              <w:rPr>
                <w:b/>
                <w:i/>
                <w:sz w:val="24"/>
                <w:szCs w:val="24"/>
              </w:rPr>
              <w:t xml:space="preserve"> 39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F27744" w:rsidRPr="00EE4D74" w:rsidTr="00261F6F">
        <w:trPr>
          <w:trHeight w:hRule="exact" w:val="1904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10,24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2,16,30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</w:t>
            </w:r>
          </w:p>
        </w:tc>
      </w:tr>
      <w:tr w:rsidR="00F27744" w:rsidRPr="00EE4D74" w:rsidTr="00261F6F">
        <w:trPr>
          <w:trHeight w:hRule="exact" w:val="566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6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F27744" w:rsidRPr="00763C6E" w:rsidRDefault="00F27744" w:rsidP="00261F6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 A</w:t>
            </w:r>
          </w:p>
        </w:tc>
      </w:tr>
      <w:tr w:rsidR="00F27744" w:rsidRPr="00EE4D74" w:rsidTr="00261F6F">
        <w:trPr>
          <w:trHeight w:hRule="exact" w:val="1250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5173" w:type="dxa"/>
            <w:gridSpan w:val="6"/>
            <w:shd w:val="clear" w:color="auto" w:fill="FFC000"/>
            <w:tcMar>
              <w:left w:w="108" w:type="dxa"/>
            </w:tcMar>
          </w:tcPr>
          <w:p w:rsid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  <w:u w:val="single"/>
              </w:rPr>
              <w:t>Zalasowa  2</w:t>
            </w:r>
            <w:r w:rsidRPr="00763C6E">
              <w:rPr>
                <w:b/>
                <w:i/>
                <w:sz w:val="24"/>
                <w:szCs w:val="24"/>
              </w:rPr>
              <w:t xml:space="preserve"> - ulice: Karpacka numery: 52, 70, 140; Z. Krasińskiego, K. Wielkiego numery:  19, 66, 87, 93, 112, 128, 130, 132, 146, 148, 150, 164, 168, 168A, 17</w:t>
            </w:r>
            <w:r>
              <w:rPr>
                <w:b/>
                <w:i/>
                <w:sz w:val="24"/>
                <w:szCs w:val="24"/>
              </w:rPr>
              <w:t>0, 182, 184, 202, 204, 206, 207,</w:t>
            </w:r>
            <w:r w:rsidRPr="00763C6E">
              <w:rPr>
                <w:b/>
                <w:i/>
                <w:sz w:val="24"/>
                <w:szCs w:val="24"/>
              </w:rPr>
              <w:t xml:space="preserve"> C. K. Norwida, Południowa, M. Reja, Wł. Reymonta, J. Słowackiego, Sportowa.</w:t>
            </w:r>
          </w:p>
          <w:p w:rsidR="00F27744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413345">
              <w:rPr>
                <w:b/>
                <w:i/>
                <w:sz w:val="24"/>
                <w:szCs w:val="24"/>
                <w:u w:val="single"/>
              </w:rPr>
              <w:t>Ryglice</w:t>
            </w:r>
            <w:r>
              <w:rPr>
                <w:b/>
                <w:i/>
                <w:sz w:val="24"/>
                <w:szCs w:val="24"/>
              </w:rPr>
              <w:t xml:space="preserve"> – ulica Lipowa nr: 1, 5, 8, 15, 18, 22, 23, 33, 39.</w:t>
            </w:r>
          </w:p>
          <w:p w:rsidR="00F27744" w:rsidRPr="00EA7202" w:rsidRDefault="00F27744" w:rsidP="00261F6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413345">
              <w:rPr>
                <w:b/>
                <w:i/>
                <w:sz w:val="24"/>
                <w:szCs w:val="24"/>
                <w:u w:val="single"/>
              </w:rPr>
              <w:t>Joniny</w:t>
            </w:r>
            <w:r>
              <w:rPr>
                <w:b/>
                <w:i/>
                <w:sz w:val="24"/>
                <w:szCs w:val="24"/>
              </w:rPr>
              <w:t xml:space="preserve"> numery: 157, 158, 160, 188, 189, 199, 200, 201.</w:t>
            </w:r>
          </w:p>
        </w:tc>
      </w:tr>
      <w:tr w:rsidR="00F27744" w:rsidRPr="00EE4D74" w:rsidTr="00261F6F">
        <w:trPr>
          <w:trHeight w:hRule="exact" w:val="1969"/>
        </w:trPr>
        <w:tc>
          <w:tcPr>
            <w:tcW w:w="52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shd w:val="clear" w:color="auto" w:fill="00FFF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F27744" w:rsidRPr="00EE4D74" w:rsidTr="00261F6F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0" w:type="dxa"/>
            <w:gridSpan w:val="2"/>
            <w:shd w:val="clear" w:color="auto" w:fill="FABF8F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F27744" w:rsidRPr="00EE4D74" w:rsidRDefault="00F27744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</w:t>
            </w:r>
          </w:p>
        </w:tc>
      </w:tr>
    </w:tbl>
    <w:p w:rsidR="00030D70" w:rsidRDefault="00030D70">
      <w:pPr>
        <w:tabs>
          <w:tab w:val="left" w:pos="8730"/>
        </w:tabs>
        <w:spacing w:after="0" w:line="240" w:lineRule="auto"/>
        <w:rPr>
          <w:b/>
          <w:shadow/>
          <w:sz w:val="12"/>
          <w:szCs w:val="12"/>
        </w:rPr>
      </w:pPr>
      <w:r>
        <w:rPr>
          <w:b/>
          <w:shadow/>
          <w:sz w:val="12"/>
          <w:szCs w:val="12"/>
        </w:rPr>
        <w:tab/>
      </w:r>
    </w:p>
    <w:p w:rsidR="00030D70" w:rsidRDefault="00030D70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3693"/>
        <w:gridCol w:w="2511"/>
        <w:gridCol w:w="2011"/>
        <w:gridCol w:w="4140"/>
        <w:gridCol w:w="2818"/>
      </w:tblGrid>
      <w:tr w:rsidR="00030D70" w:rsidRPr="00EE4D74" w:rsidTr="00117A5B">
        <w:trPr>
          <w:trHeight w:hRule="exact" w:val="703"/>
        </w:trPr>
        <w:tc>
          <w:tcPr>
            <w:tcW w:w="528" w:type="dxa"/>
            <w:tcMar>
              <w:left w:w="108" w:type="dxa"/>
            </w:tcMar>
          </w:tcPr>
          <w:p w:rsidR="00030D70" w:rsidRDefault="00030D70" w:rsidP="003A3D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5"/>
            <w:tcMar>
              <w:left w:w="108" w:type="dxa"/>
            </w:tcMar>
          </w:tcPr>
          <w:p w:rsidR="00030D70" w:rsidRDefault="00030D70" w:rsidP="003036F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030D70" w:rsidRPr="007E288A" w:rsidRDefault="00030D70" w:rsidP="003036F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</w:t>
            </w:r>
          </w:p>
        </w:tc>
      </w:tr>
      <w:tr w:rsidR="00030D70" w:rsidRPr="00EE4D74" w:rsidTr="00EF6624">
        <w:trPr>
          <w:trHeight w:hRule="exact" w:val="745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EE4D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173" w:type="dxa"/>
            <w:gridSpan w:val="5"/>
            <w:shd w:val="clear" w:color="auto" w:fill="FFC000"/>
            <w:tcMar>
              <w:left w:w="108" w:type="dxa"/>
            </w:tcMar>
          </w:tcPr>
          <w:p w:rsidR="00030D70" w:rsidRPr="00EF6624" w:rsidRDefault="00030D70" w:rsidP="00351FD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E288A">
              <w:rPr>
                <w:b/>
                <w:i/>
                <w:sz w:val="24"/>
                <w:szCs w:val="24"/>
                <w:u w:val="single"/>
              </w:rPr>
              <w:t>Wola Lubecka</w:t>
            </w:r>
            <w:r w:rsidRPr="00763C6E">
              <w:rPr>
                <w:b/>
                <w:i/>
                <w:sz w:val="24"/>
                <w:szCs w:val="24"/>
              </w:rPr>
              <w:t xml:space="preserve"> n</w:t>
            </w:r>
            <w:r w:rsidR="00351FDC">
              <w:rPr>
                <w:b/>
                <w:i/>
                <w:sz w:val="24"/>
                <w:szCs w:val="24"/>
              </w:rPr>
              <w:t>ume</w:t>
            </w:r>
            <w:r w:rsidRPr="00763C6E">
              <w:rPr>
                <w:b/>
                <w:i/>
                <w:sz w:val="24"/>
                <w:szCs w:val="24"/>
              </w:rPr>
              <w:t>r</w:t>
            </w:r>
            <w:r w:rsidR="00351FDC">
              <w:rPr>
                <w:b/>
                <w:i/>
                <w:sz w:val="24"/>
                <w:szCs w:val="24"/>
              </w:rPr>
              <w:t>y:</w:t>
            </w:r>
            <w:r w:rsidRPr="00763C6E">
              <w:rPr>
                <w:b/>
                <w:i/>
                <w:sz w:val="24"/>
                <w:szCs w:val="24"/>
              </w:rPr>
              <w:t xml:space="preserve"> 1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,3,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4,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7,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14</w:t>
            </w:r>
            <w:r w:rsidR="00351FDC">
              <w:rPr>
                <w:b/>
                <w:i/>
                <w:sz w:val="24"/>
                <w:szCs w:val="24"/>
              </w:rPr>
              <w:t xml:space="preserve">, 16, 19, 19a, 24, 25, 26, 29a, 31, obok </w:t>
            </w:r>
            <w:r w:rsidRPr="00763C6E">
              <w:rPr>
                <w:b/>
                <w:i/>
                <w:sz w:val="24"/>
                <w:szCs w:val="24"/>
              </w:rPr>
              <w:t>31,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naprzeciw 31,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32,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33,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33a,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35,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38,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38a,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48,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50a,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55,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56,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65,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99,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116,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134,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150,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152,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154,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158,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160,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naprzeciw 160,</w:t>
            </w:r>
            <w:r w:rsidR="00351FDC">
              <w:rPr>
                <w:b/>
                <w:i/>
                <w:sz w:val="24"/>
                <w:szCs w:val="24"/>
              </w:rPr>
              <w:t xml:space="preserve"> </w:t>
            </w:r>
            <w:r w:rsidR="00351FDC" w:rsidRPr="00763C6E">
              <w:rPr>
                <w:b/>
                <w:i/>
                <w:sz w:val="24"/>
                <w:szCs w:val="24"/>
              </w:rPr>
              <w:t>167.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351FDC">
              <w:rPr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9D724C" w:rsidRPr="00EE4D74" w:rsidTr="00261F6F">
        <w:trPr>
          <w:trHeight w:hRule="exact" w:val="1975"/>
        </w:trPr>
        <w:tc>
          <w:tcPr>
            <w:tcW w:w="528" w:type="dxa"/>
            <w:tcMar>
              <w:left w:w="108" w:type="dxa"/>
            </w:tcMar>
          </w:tcPr>
          <w:p w:rsidR="009D724C" w:rsidRPr="00EE4D74" w:rsidRDefault="009D724C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9D724C" w:rsidRPr="00EE4D74" w:rsidRDefault="009D724C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9D724C" w:rsidRPr="00EE4D74" w:rsidRDefault="009D724C" w:rsidP="00351FD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9D724C" w:rsidRPr="00EE4D74" w:rsidRDefault="009D724C" w:rsidP="00351FDC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D724C" w:rsidRPr="00EE4D74" w:rsidRDefault="009D724C" w:rsidP="00351FDC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</w:tcPr>
          <w:p w:rsidR="009D724C" w:rsidRPr="00EE4D74" w:rsidRDefault="009D724C" w:rsidP="00351FD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D724C" w:rsidRPr="00EE4D74" w:rsidRDefault="009D724C" w:rsidP="00616E1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261F6F" w:rsidRPr="00EE4D74" w:rsidTr="00261F6F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shd w:val="clear" w:color="auto" w:fill="00FFFF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261F6F" w:rsidRPr="00EE4D74" w:rsidRDefault="00261F6F" w:rsidP="00261F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EE745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EE74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EE74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EE74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EE74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6,20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3,17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1,15,29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12,26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9,23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7,21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4,25</w:t>
            </w:r>
          </w:p>
        </w:tc>
      </w:tr>
      <w:tr w:rsidR="00030D70" w:rsidRPr="00EE4D74" w:rsidTr="00117A5B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030D70" w:rsidRPr="00EE4D74" w:rsidRDefault="00030D70" w:rsidP="003A3D5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030D70" w:rsidRPr="00EE4D74" w:rsidRDefault="00030D70" w:rsidP="00CE3E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2,23</w:t>
            </w:r>
          </w:p>
        </w:tc>
      </w:tr>
    </w:tbl>
    <w:tbl>
      <w:tblPr>
        <w:tblpPr w:leftFromText="141" w:rightFromText="141" w:vertAnchor="text" w:tblpY="-11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3693"/>
        <w:gridCol w:w="2511"/>
        <w:gridCol w:w="2011"/>
        <w:gridCol w:w="4140"/>
        <w:gridCol w:w="2818"/>
      </w:tblGrid>
      <w:tr w:rsidR="00937EEE" w:rsidRPr="00EE4D74" w:rsidTr="00937EEE">
        <w:trPr>
          <w:trHeight w:hRule="exact" w:val="697"/>
        </w:trPr>
        <w:tc>
          <w:tcPr>
            <w:tcW w:w="528" w:type="dxa"/>
            <w:tcMar>
              <w:left w:w="108" w:type="dxa"/>
            </w:tcMar>
          </w:tcPr>
          <w:p w:rsidR="00937EEE" w:rsidRDefault="00937EEE" w:rsidP="0093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73" w:type="dxa"/>
            <w:gridSpan w:val="5"/>
            <w:tcMar>
              <w:left w:w="108" w:type="dxa"/>
            </w:tcMar>
          </w:tcPr>
          <w:p w:rsidR="00937EEE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Terminy wywozów</w:t>
            </w:r>
          </w:p>
          <w:p w:rsidR="00937EEE" w:rsidRPr="007E288A" w:rsidRDefault="00937EEE" w:rsidP="00937EE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E4D74">
              <w:rPr>
                <w:b/>
                <w:sz w:val="24"/>
              </w:rPr>
              <w:t>Miejscowość (rejon)</w:t>
            </w:r>
            <w:r>
              <w:rPr>
                <w:b/>
                <w:sz w:val="24"/>
              </w:rPr>
              <w:t xml:space="preserve">  R – 1</w:t>
            </w:r>
          </w:p>
        </w:tc>
      </w:tr>
      <w:tr w:rsidR="00937EEE" w:rsidRPr="00EE4D74" w:rsidTr="00937EEE">
        <w:trPr>
          <w:trHeight w:hRule="exact" w:val="1270"/>
        </w:trPr>
        <w:tc>
          <w:tcPr>
            <w:tcW w:w="528" w:type="dxa"/>
            <w:shd w:val="clear" w:color="auto" w:fill="FFC000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EE4D7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173" w:type="dxa"/>
            <w:gridSpan w:val="5"/>
            <w:shd w:val="clear" w:color="auto" w:fill="FFC000"/>
            <w:tcMar>
              <w:left w:w="108" w:type="dxa"/>
            </w:tcMar>
          </w:tcPr>
          <w:p w:rsidR="00937EEE" w:rsidRPr="00763C6E" w:rsidRDefault="00937EEE" w:rsidP="00937EE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E288A">
              <w:rPr>
                <w:b/>
                <w:i/>
                <w:sz w:val="24"/>
                <w:szCs w:val="24"/>
                <w:u w:val="single"/>
              </w:rPr>
              <w:t>Joniny</w:t>
            </w:r>
            <w:r>
              <w:rPr>
                <w:b/>
                <w:i/>
                <w:sz w:val="24"/>
                <w:szCs w:val="24"/>
              </w:rPr>
              <w:t xml:space="preserve"> numery: </w:t>
            </w:r>
            <w:r w:rsidRPr="00763C6E">
              <w:rPr>
                <w:b/>
                <w:i/>
                <w:sz w:val="24"/>
                <w:szCs w:val="24"/>
              </w:rPr>
              <w:t>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5,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18,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27,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115,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120a,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122a,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126,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127,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130,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134a,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135,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136,</w:t>
            </w:r>
            <w:r>
              <w:rPr>
                <w:b/>
                <w:i/>
                <w:sz w:val="24"/>
                <w:szCs w:val="24"/>
              </w:rPr>
              <w:t xml:space="preserve"> 136a</w:t>
            </w:r>
            <w:r w:rsidRPr="00763C6E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137,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217,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223,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225,</w:t>
            </w:r>
            <w:r>
              <w:rPr>
                <w:b/>
                <w:i/>
                <w:sz w:val="24"/>
                <w:szCs w:val="24"/>
              </w:rPr>
              <w:t xml:space="preserve"> 226.</w:t>
            </w:r>
          </w:p>
          <w:p w:rsidR="00937EEE" w:rsidRPr="00763C6E" w:rsidRDefault="00937EEE" w:rsidP="00937EEE">
            <w:pPr>
              <w:spacing w:after="0" w:line="240" w:lineRule="auto"/>
              <w:rPr>
                <w:b/>
                <w:i/>
                <w:sz w:val="8"/>
                <w:szCs w:val="8"/>
              </w:rPr>
            </w:pPr>
            <w:r w:rsidRPr="007E288A">
              <w:rPr>
                <w:b/>
                <w:i/>
                <w:sz w:val="24"/>
                <w:szCs w:val="24"/>
                <w:u w:val="single"/>
              </w:rPr>
              <w:t xml:space="preserve">Kowalowa </w:t>
            </w:r>
            <w:r>
              <w:rPr>
                <w:b/>
                <w:i/>
                <w:sz w:val="24"/>
                <w:szCs w:val="24"/>
              </w:rPr>
              <w:t>numery:</w:t>
            </w:r>
            <w:r w:rsidRPr="00763C6E">
              <w:rPr>
                <w:b/>
                <w:i/>
                <w:sz w:val="24"/>
                <w:szCs w:val="24"/>
              </w:rPr>
              <w:t xml:space="preserve"> 3a,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3b,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39,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88, nap</w:t>
            </w:r>
            <w:r>
              <w:rPr>
                <w:b/>
                <w:i/>
                <w:sz w:val="24"/>
                <w:szCs w:val="24"/>
              </w:rPr>
              <w:t xml:space="preserve">rzeciw 88, </w:t>
            </w:r>
            <w:r w:rsidRPr="00763C6E">
              <w:rPr>
                <w:b/>
                <w:i/>
                <w:sz w:val="24"/>
                <w:szCs w:val="24"/>
              </w:rPr>
              <w:t>96,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96a,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102,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102a,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103,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108,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109,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110,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110a,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111,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114a,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115,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116,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120,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121,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122a,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125,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126,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127,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128,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129,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192,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193,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200,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203,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204,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211,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216,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218,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63C6E">
              <w:rPr>
                <w:b/>
                <w:i/>
                <w:sz w:val="24"/>
                <w:szCs w:val="24"/>
              </w:rPr>
              <w:t>220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C6E">
              <w:rPr>
                <w:b/>
                <w:i/>
                <w:sz w:val="24"/>
                <w:szCs w:val="24"/>
              </w:rPr>
              <w:t>R-1</w:t>
            </w:r>
          </w:p>
        </w:tc>
      </w:tr>
      <w:tr w:rsidR="00937EEE" w:rsidRPr="00EE4D74" w:rsidTr="00A35F14">
        <w:trPr>
          <w:trHeight w:hRule="exact" w:val="1823"/>
        </w:trPr>
        <w:tc>
          <w:tcPr>
            <w:tcW w:w="528" w:type="dxa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Borders>
              <w:bottom w:val="single" w:sz="4" w:space="0" w:color="000000"/>
            </w:tcBorders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shd w:val="clear" w:color="auto" w:fill="CCFF33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segregowane</w:t>
            </w: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(worki koloru: niebieskiego, białego, żółtego)</w:t>
            </w: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E4D74">
              <w:rPr>
                <w:b/>
                <w:sz w:val="24"/>
                <w:u w:val="single"/>
              </w:rPr>
              <w:t>1 raz w m-cu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 xml:space="preserve">Odpady komunalne pozostałe </w:t>
            </w:r>
            <w:r w:rsidRPr="00EE4D74">
              <w:rPr>
                <w:b/>
                <w:sz w:val="24"/>
              </w:rPr>
              <w:br/>
              <w:t>po segregacji (pojemnik)</w:t>
            </w: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</w:t>
            </w:r>
            <w:r>
              <w:rPr>
                <w:b/>
                <w:sz w:val="24"/>
              </w:rPr>
              <w:t xml:space="preserve">nalne niesegregowane </w:t>
            </w:r>
            <w:r>
              <w:rPr>
                <w:b/>
                <w:sz w:val="24"/>
              </w:rPr>
              <w:br/>
              <w:t>(pojemnik - gos</w:t>
            </w:r>
            <w:r w:rsidRPr="00EE4D74">
              <w:rPr>
                <w:b/>
                <w:sz w:val="24"/>
              </w:rPr>
              <w:t xml:space="preserve">podarstwa domowe </w:t>
            </w:r>
            <w:r w:rsidRPr="00EE4D74">
              <w:rPr>
                <w:b/>
                <w:sz w:val="24"/>
              </w:rPr>
              <w:br/>
              <w:t>1, 2 i 3 osobowe)</w:t>
            </w:r>
          </w:p>
        </w:tc>
        <w:tc>
          <w:tcPr>
            <w:tcW w:w="2818" w:type="dxa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</w:rPr>
              <w:t>Odpady komunalne niesegregowane (pojemnik)</w:t>
            </w: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E4D74">
              <w:rPr>
                <w:b/>
                <w:sz w:val="24"/>
                <w:u w:val="single"/>
              </w:rPr>
              <w:t>2 razy w m-cu</w:t>
            </w:r>
            <w:r w:rsidRPr="00EE4D74">
              <w:rPr>
                <w:b/>
                <w:sz w:val="24"/>
              </w:rPr>
              <w:t xml:space="preserve"> (gospodarstwa domowe </w:t>
            </w:r>
            <w:r w:rsidRPr="00EE4D74">
              <w:rPr>
                <w:b/>
                <w:sz w:val="24"/>
              </w:rPr>
              <w:br/>
              <w:t>4 osobowe i więcej)</w:t>
            </w:r>
          </w:p>
        </w:tc>
      </w:tr>
      <w:tr w:rsidR="00937EEE" w:rsidRPr="00EE4D74" w:rsidTr="00A35F14">
        <w:trPr>
          <w:trHeight w:hRule="exact" w:val="454"/>
        </w:trPr>
        <w:tc>
          <w:tcPr>
            <w:tcW w:w="528" w:type="dxa"/>
            <w:vMerge w:val="restart"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shd w:val="pct70" w:color="auto" w:fill="auto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1" w:type="dxa"/>
            <w:shd w:val="pct70" w:color="auto" w:fill="auto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shd w:val="clear" w:color="auto" w:fill="00FFF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IV do X wywozy co 2 tyg.</w:t>
            </w:r>
            <w:r w:rsidRPr="002904C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 od XI do III </w:t>
            </w:r>
            <w:r w:rsidRPr="002904C9">
              <w:rPr>
                <w:b/>
                <w:sz w:val="24"/>
                <w:szCs w:val="24"/>
              </w:rPr>
              <w:t>1 raz w m -cu</w:t>
            </w:r>
          </w:p>
        </w:tc>
        <w:tc>
          <w:tcPr>
            <w:tcW w:w="2818" w:type="dxa"/>
            <w:shd w:val="pct75" w:color="auto" w:fill="auto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4,18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15,29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15,29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15,29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13,27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10,24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8,22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5,19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2,16,30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14,28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4,25</w:t>
            </w:r>
          </w:p>
        </w:tc>
      </w:tr>
      <w:tr w:rsidR="00937EEE" w:rsidRPr="00EE4D74" w:rsidTr="00937EEE">
        <w:trPr>
          <w:trHeight w:hRule="exact" w:val="454"/>
        </w:trPr>
        <w:tc>
          <w:tcPr>
            <w:tcW w:w="528" w:type="dxa"/>
            <w:vMerge/>
            <w:tcMar>
              <w:left w:w="108" w:type="dxa"/>
            </w:tcMar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3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E4D7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25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CCFF33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40" w:type="dxa"/>
            <w:shd w:val="clear" w:color="auto" w:fill="FABF8F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18" w:type="dxa"/>
            <w:tcMar>
              <w:left w:w="108" w:type="dxa"/>
            </w:tcMar>
            <w:vAlign w:val="center"/>
          </w:tcPr>
          <w:p w:rsidR="00937EEE" w:rsidRPr="00EE4D74" w:rsidRDefault="00937EEE" w:rsidP="00937EE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2,23</w:t>
            </w:r>
          </w:p>
        </w:tc>
      </w:tr>
    </w:tbl>
    <w:p w:rsidR="00030D70" w:rsidRDefault="00030D70">
      <w:pPr>
        <w:rPr>
          <w:sz w:val="24"/>
          <w:szCs w:val="24"/>
        </w:rPr>
      </w:pPr>
    </w:p>
    <w:p w:rsidR="00030D70" w:rsidRDefault="00030D70">
      <w:pPr>
        <w:rPr>
          <w:rFonts w:ascii="Arial" w:hAnsi="Arial" w:cs="Arial"/>
          <w:b/>
          <w:sz w:val="24"/>
          <w:szCs w:val="24"/>
        </w:rPr>
      </w:pPr>
    </w:p>
    <w:p w:rsidR="00030D70" w:rsidRDefault="00030D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Legenda: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0"/>
        <w:gridCol w:w="13894"/>
      </w:tblGrid>
      <w:tr w:rsidR="00030D70" w:rsidRPr="00EE4D74" w:rsidTr="00EE4D74">
        <w:trPr>
          <w:trHeight w:val="454"/>
        </w:trPr>
        <w:tc>
          <w:tcPr>
            <w:tcW w:w="1240" w:type="dxa"/>
            <w:shd w:val="clear" w:color="auto" w:fill="CCFF33"/>
            <w:tcMar>
              <w:left w:w="108" w:type="dxa"/>
            </w:tcMar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3" w:type="dxa"/>
            <w:tcMar>
              <w:left w:w="108" w:type="dxa"/>
            </w:tcMar>
            <w:vAlign w:val="center"/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4D74">
              <w:rPr>
                <w:rFonts w:ascii="Arial" w:hAnsi="Arial" w:cs="Arial"/>
                <w:b/>
                <w:sz w:val="24"/>
                <w:szCs w:val="24"/>
              </w:rPr>
              <w:t>wywóz dotyczy gospodarstw domowych segregujących odpady komunalne</w:t>
            </w:r>
          </w:p>
        </w:tc>
      </w:tr>
      <w:tr w:rsidR="00030D70" w:rsidRPr="00EE4D74" w:rsidTr="00EE4D74">
        <w:trPr>
          <w:trHeight w:val="454"/>
        </w:trPr>
        <w:tc>
          <w:tcPr>
            <w:tcW w:w="1240" w:type="dxa"/>
            <w:shd w:val="clear" w:color="auto" w:fill="FABF8F"/>
            <w:tcMar>
              <w:left w:w="108" w:type="dxa"/>
            </w:tcMar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3" w:type="dxa"/>
            <w:tcMar>
              <w:left w:w="108" w:type="dxa"/>
            </w:tcMar>
            <w:vAlign w:val="center"/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4D74">
              <w:rPr>
                <w:rFonts w:ascii="Arial" w:hAnsi="Arial" w:cs="Arial"/>
                <w:b/>
                <w:sz w:val="24"/>
                <w:szCs w:val="24"/>
              </w:rPr>
              <w:t>wywóz dotyczy gospodarstw domowych nie segregujących odpady komunalne, w których zamieszkuje 1, 2, 3 osoby</w:t>
            </w:r>
          </w:p>
        </w:tc>
      </w:tr>
      <w:tr w:rsidR="00030D70" w:rsidRPr="00EE4D74" w:rsidTr="00EE4D74">
        <w:trPr>
          <w:trHeight w:val="454"/>
        </w:trPr>
        <w:tc>
          <w:tcPr>
            <w:tcW w:w="1240" w:type="dxa"/>
            <w:tcMar>
              <w:left w:w="108" w:type="dxa"/>
            </w:tcMar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3" w:type="dxa"/>
            <w:tcMar>
              <w:left w:w="108" w:type="dxa"/>
            </w:tcMar>
            <w:vAlign w:val="center"/>
          </w:tcPr>
          <w:p w:rsidR="00030D70" w:rsidRPr="00EE4D74" w:rsidRDefault="00030D70" w:rsidP="00EE4D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4D74">
              <w:rPr>
                <w:rFonts w:ascii="Arial" w:hAnsi="Arial" w:cs="Arial"/>
                <w:b/>
                <w:sz w:val="24"/>
                <w:szCs w:val="24"/>
              </w:rPr>
              <w:t>wywóz dotyczy gospodarstw domowych nie segregujących odpady komunalne, w których zamieszkuje 4 osoby i więcej</w:t>
            </w:r>
          </w:p>
        </w:tc>
      </w:tr>
    </w:tbl>
    <w:p w:rsidR="00030D70" w:rsidRDefault="00030D70">
      <w:pPr>
        <w:rPr>
          <w:rFonts w:ascii="Arial" w:hAnsi="Arial" w:cs="Arial"/>
          <w:b/>
          <w:sz w:val="24"/>
          <w:szCs w:val="24"/>
        </w:rPr>
      </w:pPr>
    </w:p>
    <w:p w:rsidR="00030D70" w:rsidRDefault="00030D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R-1 – duży samochód odbierający odpady</w:t>
      </w:r>
    </w:p>
    <w:p w:rsidR="00030D70" w:rsidRDefault="00030D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R-6 – średni samochód odbierający odpady</w:t>
      </w:r>
    </w:p>
    <w:p w:rsidR="00030D70" w:rsidRDefault="00030D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R-1A – mały samochód odbierający odpady</w:t>
      </w:r>
    </w:p>
    <w:p w:rsidR="00030D70" w:rsidRDefault="00030D70"/>
    <w:sectPr w:rsidR="00030D70" w:rsidSect="00D54ABA">
      <w:headerReference w:type="default" r:id="rId7"/>
      <w:footerReference w:type="default" r:id="rId8"/>
      <w:pgSz w:w="16838" w:h="11906" w:orient="landscape"/>
      <w:pgMar w:top="341" w:right="720" w:bottom="720" w:left="720" w:header="284" w:footer="186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CA" w:rsidRDefault="003E28CA" w:rsidP="00BC306C">
      <w:pPr>
        <w:spacing w:after="0" w:line="240" w:lineRule="auto"/>
      </w:pPr>
      <w:r>
        <w:separator/>
      </w:r>
    </w:p>
  </w:endnote>
  <w:endnote w:type="continuationSeparator" w:id="1">
    <w:p w:rsidR="003E28CA" w:rsidRDefault="003E28CA" w:rsidP="00BC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DC" w:rsidRDefault="00351FDC">
    <w:pPr>
      <w:pStyle w:val="Stopka"/>
      <w:rPr>
        <w:sz w:val="4"/>
        <w:szCs w:val="4"/>
      </w:rPr>
    </w:pPr>
  </w:p>
  <w:p w:rsidR="00351FDC" w:rsidRDefault="00351FDC">
    <w:pPr>
      <w:pStyle w:val="Stopka"/>
      <w:jc w:val="right"/>
    </w:pPr>
    <w:r>
      <w:rPr>
        <w:rFonts w:ascii="Times New Roman" w:hAnsi="Times New Roman"/>
        <w:b/>
        <w:i/>
      </w:rPr>
      <w:t>Opracował: Urząd Miejski w Ryglicach na podstawie danych z Miejskiego Przedsiębiorstwa Gospodarki Komunalnej Sp. z o.o. w Tarnowie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fldSimple w:instr="PAGE">
      <w:r w:rsidR="00F14949">
        <w:rPr>
          <w:noProof/>
        </w:rPr>
        <w:t>4</w:t>
      </w:r>
    </w:fldSimple>
    <w:r>
      <w:t xml:space="preserve"> z </w:t>
    </w:r>
    <w:fldSimple w:instr="NUMPAGES">
      <w:r w:rsidR="00F14949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CA" w:rsidRDefault="003E28CA" w:rsidP="00BC306C">
      <w:pPr>
        <w:spacing w:after="0" w:line="240" w:lineRule="auto"/>
      </w:pPr>
      <w:r>
        <w:separator/>
      </w:r>
    </w:p>
  </w:footnote>
  <w:footnote w:type="continuationSeparator" w:id="1">
    <w:p w:rsidR="003E28CA" w:rsidRDefault="003E28CA" w:rsidP="00BC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DC" w:rsidRDefault="00351FDC">
    <w:pPr>
      <w:pStyle w:val="Gwka"/>
      <w:tabs>
        <w:tab w:val="center" w:pos="7852"/>
        <w:tab w:val="right" w:pos="15704"/>
      </w:tabs>
      <w:rPr>
        <w:b/>
        <w:shadow/>
        <w:sz w:val="4"/>
        <w:szCs w:val="4"/>
      </w:rPr>
    </w:pPr>
  </w:p>
  <w:p w:rsidR="00351FDC" w:rsidRDefault="00351FDC" w:rsidP="00D47F25">
    <w:pPr>
      <w:pStyle w:val="Gwka"/>
      <w:tabs>
        <w:tab w:val="center" w:pos="7852"/>
        <w:tab w:val="right" w:pos="15704"/>
      </w:tabs>
      <w:jc w:val="center"/>
      <w:rPr>
        <w:b/>
        <w:shadow/>
        <w:sz w:val="32"/>
        <w:szCs w:val="30"/>
      </w:rPr>
    </w:pPr>
    <w:r>
      <w:rPr>
        <w:b/>
        <w:shadow/>
        <w:sz w:val="32"/>
        <w:szCs w:val="30"/>
      </w:rPr>
      <w:t>HARMONOGRAM WYWOZU STAŁYCH ODPADÓW KOMUNALNYC</w:t>
    </w:r>
    <w:r w:rsidR="00D47F25">
      <w:rPr>
        <w:b/>
        <w:shadow/>
        <w:sz w:val="32"/>
        <w:szCs w:val="30"/>
      </w:rPr>
      <w:t xml:space="preserve">H W GMINIE RYGLICE NA ROK 2016 </w:t>
    </w:r>
  </w:p>
  <w:p w:rsidR="00D47F25" w:rsidRPr="00D93754" w:rsidRDefault="00D47F25" w:rsidP="00D47F25">
    <w:pPr>
      <w:pStyle w:val="Gwka"/>
      <w:tabs>
        <w:tab w:val="center" w:pos="7852"/>
        <w:tab w:val="right" w:pos="15704"/>
      </w:tabs>
      <w:jc w:val="center"/>
      <w:rPr>
        <w:b/>
        <w:shadow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C306C"/>
    <w:rsid w:val="00020739"/>
    <w:rsid w:val="00030D70"/>
    <w:rsid w:val="00043CFE"/>
    <w:rsid w:val="00047F60"/>
    <w:rsid w:val="00067D9F"/>
    <w:rsid w:val="00077999"/>
    <w:rsid w:val="0009232D"/>
    <w:rsid w:val="000A1971"/>
    <w:rsid w:val="000A45A2"/>
    <w:rsid w:val="000D2F10"/>
    <w:rsid w:val="000F30A8"/>
    <w:rsid w:val="000F5FF8"/>
    <w:rsid w:val="000F705E"/>
    <w:rsid w:val="0010026F"/>
    <w:rsid w:val="00111E62"/>
    <w:rsid w:val="00113C19"/>
    <w:rsid w:val="00117A5B"/>
    <w:rsid w:val="0012055E"/>
    <w:rsid w:val="00124D2F"/>
    <w:rsid w:val="001329AE"/>
    <w:rsid w:val="001361F1"/>
    <w:rsid w:val="00146F1B"/>
    <w:rsid w:val="00152819"/>
    <w:rsid w:val="00184640"/>
    <w:rsid w:val="001962CF"/>
    <w:rsid w:val="001A3167"/>
    <w:rsid w:val="001B3F5D"/>
    <w:rsid w:val="001B4252"/>
    <w:rsid w:val="001B4382"/>
    <w:rsid w:val="001C3314"/>
    <w:rsid w:val="001D467B"/>
    <w:rsid w:val="001D7001"/>
    <w:rsid w:val="001E091F"/>
    <w:rsid w:val="001E5F67"/>
    <w:rsid w:val="001E730F"/>
    <w:rsid w:val="001F57B8"/>
    <w:rsid w:val="00201A32"/>
    <w:rsid w:val="002131A5"/>
    <w:rsid w:val="00217C09"/>
    <w:rsid w:val="00222EEC"/>
    <w:rsid w:val="00241400"/>
    <w:rsid w:val="0026042D"/>
    <w:rsid w:val="00261F6F"/>
    <w:rsid w:val="002737F6"/>
    <w:rsid w:val="002755D3"/>
    <w:rsid w:val="002904C9"/>
    <w:rsid w:val="00290A57"/>
    <w:rsid w:val="00291F04"/>
    <w:rsid w:val="00292DBD"/>
    <w:rsid w:val="00297BD4"/>
    <w:rsid w:val="002A4914"/>
    <w:rsid w:val="002A4CB4"/>
    <w:rsid w:val="002A50DB"/>
    <w:rsid w:val="002A7F4E"/>
    <w:rsid w:val="002B0EA8"/>
    <w:rsid w:val="002B6EA2"/>
    <w:rsid w:val="002D02B4"/>
    <w:rsid w:val="002E0806"/>
    <w:rsid w:val="002E58C2"/>
    <w:rsid w:val="00302067"/>
    <w:rsid w:val="003036F3"/>
    <w:rsid w:val="003177A0"/>
    <w:rsid w:val="00322714"/>
    <w:rsid w:val="00325A1B"/>
    <w:rsid w:val="0033070D"/>
    <w:rsid w:val="00340CCD"/>
    <w:rsid w:val="00345AA4"/>
    <w:rsid w:val="00351FDC"/>
    <w:rsid w:val="003537D5"/>
    <w:rsid w:val="00356B30"/>
    <w:rsid w:val="00361150"/>
    <w:rsid w:val="00363077"/>
    <w:rsid w:val="003758BE"/>
    <w:rsid w:val="00381F49"/>
    <w:rsid w:val="003916FA"/>
    <w:rsid w:val="0039538A"/>
    <w:rsid w:val="003A231D"/>
    <w:rsid w:val="003A255A"/>
    <w:rsid w:val="003A2816"/>
    <w:rsid w:val="003A3D5F"/>
    <w:rsid w:val="003B0C12"/>
    <w:rsid w:val="003B6B7D"/>
    <w:rsid w:val="003C0BFA"/>
    <w:rsid w:val="003C4236"/>
    <w:rsid w:val="003D2E69"/>
    <w:rsid w:val="003D595C"/>
    <w:rsid w:val="003D77FD"/>
    <w:rsid w:val="003E28CA"/>
    <w:rsid w:val="00407660"/>
    <w:rsid w:val="00413345"/>
    <w:rsid w:val="004210F1"/>
    <w:rsid w:val="004528C8"/>
    <w:rsid w:val="004613C1"/>
    <w:rsid w:val="00477570"/>
    <w:rsid w:val="00494347"/>
    <w:rsid w:val="004947DD"/>
    <w:rsid w:val="00494EA3"/>
    <w:rsid w:val="004A55EE"/>
    <w:rsid w:val="004B165A"/>
    <w:rsid w:val="004C6739"/>
    <w:rsid w:val="004C6AFF"/>
    <w:rsid w:val="004E2342"/>
    <w:rsid w:val="004E4890"/>
    <w:rsid w:val="004E75EC"/>
    <w:rsid w:val="00506BDD"/>
    <w:rsid w:val="00512A36"/>
    <w:rsid w:val="00517982"/>
    <w:rsid w:val="00523B16"/>
    <w:rsid w:val="005258D7"/>
    <w:rsid w:val="00527563"/>
    <w:rsid w:val="005327D9"/>
    <w:rsid w:val="00540E45"/>
    <w:rsid w:val="00556DF5"/>
    <w:rsid w:val="00557388"/>
    <w:rsid w:val="005727D3"/>
    <w:rsid w:val="00575AD1"/>
    <w:rsid w:val="00581194"/>
    <w:rsid w:val="00584697"/>
    <w:rsid w:val="00595FDA"/>
    <w:rsid w:val="005A0D18"/>
    <w:rsid w:val="005A1875"/>
    <w:rsid w:val="005C08CB"/>
    <w:rsid w:val="005C719C"/>
    <w:rsid w:val="005E2F4C"/>
    <w:rsid w:val="005F0875"/>
    <w:rsid w:val="005F4D65"/>
    <w:rsid w:val="005F53B6"/>
    <w:rsid w:val="00610065"/>
    <w:rsid w:val="00611710"/>
    <w:rsid w:val="00616E1E"/>
    <w:rsid w:val="00627B21"/>
    <w:rsid w:val="00634801"/>
    <w:rsid w:val="00636ACD"/>
    <w:rsid w:val="00643084"/>
    <w:rsid w:val="0064549A"/>
    <w:rsid w:val="0065569C"/>
    <w:rsid w:val="006647FA"/>
    <w:rsid w:val="006741EF"/>
    <w:rsid w:val="00675D15"/>
    <w:rsid w:val="006818EB"/>
    <w:rsid w:val="006A10F6"/>
    <w:rsid w:val="006B0450"/>
    <w:rsid w:val="006B05D8"/>
    <w:rsid w:val="006B718E"/>
    <w:rsid w:val="006C307A"/>
    <w:rsid w:val="006C4B12"/>
    <w:rsid w:val="006C7B3C"/>
    <w:rsid w:val="006E3FF9"/>
    <w:rsid w:val="00700526"/>
    <w:rsid w:val="0070636B"/>
    <w:rsid w:val="00707B53"/>
    <w:rsid w:val="00712573"/>
    <w:rsid w:val="00721783"/>
    <w:rsid w:val="00727668"/>
    <w:rsid w:val="007401E7"/>
    <w:rsid w:val="00763A3D"/>
    <w:rsid w:val="00763C6E"/>
    <w:rsid w:val="00766F9F"/>
    <w:rsid w:val="00780CEC"/>
    <w:rsid w:val="00784333"/>
    <w:rsid w:val="00787C13"/>
    <w:rsid w:val="00792470"/>
    <w:rsid w:val="007A7A1D"/>
    <w:rsid w:val="007B2197"/>
    <w:rsid w:val="007B3A14"/>
    <w:rsid w:val="007D07C8"/>
    <w:rsid w:val="007D6888"/>
    <w:rsid w:val="007E288A"/>
    <w:rsid w:val="007E4BA7"/>
    <w:rsid w:val="007E77A7"/>
    <w:rsid w:val="007F286C"/>
    <w:rsid w:val="007F739B"/>
    <w:rsid w:val="00812AD2"/>
    <w:rsid w:val="00813F12"/>
    <w:rsid w:val="00816FEA"/>
    <w:rsid w:val="008224CE"/>
    <w:rsid w:val="00824925"/>
    <w:rsid w:val="00826E12"/>
    <w:rsid w:val="008354B6"/>
    <w:rsid w:val="00843177"/>
    <w:rsid w:val="00843296"/>
    <w:rsid w:val="008441AD"/>
    <w:rsid w:val="00852E83"/>
    <w:rsid w:val="00854370"/>
    <w:rsid w:val="00857F31"/>
    <w:rsid w:val="00860EF0"/>
    <w:rsid w:val="0087597E"/>
    <w:rsid w:val="00876FA4"/>
    <w:rsid w:val="0089757D"/>
    <w:rsid w:val="008A2928"/>
    <w:rsid w:val="008A4C0A"/>
    <w:rsid w:val="008A5DE4"/>
    <w:rsid w:val="008D5938"/>
    <w:rsid w:val="008E070A"/>
    <w:rsid w:val="008E1F31"/>
    <w:rsid w:val="009001D4"/>
    <w:rsid w:val="00911067"/>
    <w:rsid w:val="009304AB"/>
    <w:rsid w:val="00936078"/>
    <w:rsid w:val="009375F6"/>
    <w:rsid w:val="00937EEE"/>
    <w:rsid w:val="00946C5E"/>
    <w:rsid w:val="00950E1D"/>
    <w:rsid w:val="0095559C"/>
    <w:rsid w:val="00956779"/>
    <w:rsid w:val="00964ED1"/>
    <w:rsid w:val="00976536"/>
    <w:rsid w:val="00976EFF"/>
    <w:rsid w:val="009844BA"/>
    <w:rsid w:val="0099132E"/>
    <w:rsid w:val="00992FEA"/>
    <w:rsid w:val="009A299A"/>
    <w:rsid w:val="009A3C24"/>
    <w:rsid w:val="009A7644"/>
    <w:rsid w:val="009C16DF"/>
    <w:rsid w:val="009C31FA"/>
    <w:rsid w:val="009D6594"/>
    <w:rsid w:val="009D724C"/>
    <w:rsid w:val="009E59B6"/>
    <w:rsid w:val="009F5B6E"/>
    <w:rsid w:val="00A16D0F"/>
    <w:rsid w:val="00A225BE"/>
    <w:rsid w:val="00A25584"/>
    <w:rsid w:val="00A25B38"/>
    <w:rsid w:val="00A35F14"/>
    <w:rsid w:val="00A4051F"/>
    <w:rsid w:val="00A4677A"/>
    <w:rsid w:val="00A47A58"/>
    <w:rsid w:val="00A55F4F"/>
    <w:rsid w:val="00A678AF"/>
    <w:rsid w:val="00A768B3"/>
    <w:rsid w:val="00A7753A"/>
    <w:rsid w:val="00A876F2"/>
    <w:rsid w:val="00AD2C45"/>
    <w:rsid w:val="00AF12EC"/>
    <w:rsid w:val="00AF476B"/>
    <w:rsid w:val="00B01908"/>
    <w:rsid w:val="00B068EE"/>
    <w:rsid w:val="00B073CB"/>
    <w:rsid w:val="00B07EC3"/>
    <w:rsid w:val="00B150A1"/>
    <w:rsid w:val="00B1634E"/>
    <w:rsid w:val="00B164C3"/>
    <w:rsid w:val="00B50029"/>
    <w:rsid w:val="00B5523B"/>
    <w:rsid w:val="00B7130B"/>
    <w:rsid w:val="00B721BE"/>
    <w:rsid w:val="00B82103"/>
    <w:rsid w:val="00B83360"/>
    <w:rsid w:val="00B8377A"/>
    <w:rsid w:val="00BC306C"/>
    <w:rsid w:val="00BC78FE"/>
    <w:rsid w:val="00BD3758"/>
    <w:rsid w:val="00BD5D09"/>
    <w:rsid w:val="00BF4DA6"/>
    <w:rsid w:val="00C00801"/>
    <w:rsid w:val="00C100D8"/>
    <w:rsid w:val="00C21FEA"/>
    <w:rsid w:val="00C26565"/>
    <w:rsid w:val="00C35FB6"/>
    <w:rsid w:val="00C417B6"/>
    <w:rsid w:val="00C4350B"/>
    <w:rsid w:val="00C450D3"/>
    <w:rsid w:val="00C47457"/>
    <w:rsid w:val="00C728C8"/>
    <w:rsid w:val="00C751CF"/>
    <w:rsid w:val="00C811C5"/>
    <w:rsid w:val="00C95D2D"/>
    <w:rsid w:val="00CA25D8"/>
    <w:rsid w:val="00CA70C5"/>
    <w:rsid w:val="00CB39EF"/>
    <w:rsid w:val="00CB6168"/>
    <w:rsid w:val="00CC406F"/>
    <w:rsid w:val="00CC6808"/>
    <w:rsid w:val="00CE3E12"/>
    <w:rsid w:val="00CF28A3"/>
    <w:rsid w:val="00CF3ADB"/>
    <w:rsid w:val="00CF64DA"/>
    <w:rsid w:val="00D05825"/>
    <w:rsid w:val="00D112D1"/>
    <w:rsid w:val="00D15BA0"/>
    <w:rsid w:val="00D2038E"/>
    <w:rsid w:val="00D22922"/>
    <w:rsid w:val="00D35B4D"/>
    <w:rsid w:val="00D47F25"/>
    <w:rsid w:val="00D50696"/>
    <w:rsid w:val="00D54ABA"/>
    <w:rsid w:val="00D569E7"/>
    <w:rsid w:val="00D62EDF"/>
    <w:rsid w:val="00D74A31"/>
    <w:rsid w:val="00D814E9"/>
    <w:rsid w:val="00D93754"/>
    <w:rsid w:val="00DA27E0"/>
    <w:rsid w:val="00DA3481"/>
    <w:rsid w:val="00DA489E"/>
    <w:rsid w:val="00DB7CE8"/>
    <w:rsid w:val="00DD402B"/>
    <w:rsid w:val="00E039E0"/>
    <w:rsid w:val="00E07E83"/>
    <w:rsid w:val="00E16C61"/>
    <w:rsid w:val="00E2454E"/>
    <w:rsid w:val="00E27CDE"/>
    <w:rsid w:val="00E36C0A"/>
    <w:rsid w:val="00E42A2D"/>
    <w:rsid w:val="00E56950"/>
    <w:rsid w:val="00E662FD"/>
    <w:rsid w:val="00E7150D"/>
    <w:rsid w:val="00E8007D"/>
    <w:rsid w:val="00E8536F"/>
    <w:rsid w:val="00E855F5"/>
    <w:rsid w:val="00E93E1F"/>
    <w:rsid w:val="00EA2E76"/>
    <w:rsid w:val="00EA7202"/>
    <w:rsid w:val="00EB5FA2"/>
    <w:rsid w:val="00EC1D6A"/>
    <w:rsid w:val="00ED3BE9"/>
    <w:rsid w:val="00EE4D74"/>
    <w:rsid w:val="00EE7456"/>
    <w:rsid w:val="00EF6624"/>
    <w:rsid w:val="00EF662D"/>
    <w:rsid w:val="00F00645"/>
    <w:rsid w:val="00F00A4E"/>
    <w:rsid w:val="00F14949"/>
    <w:rsid w:val="00F20C86"/>
    <w:rsid w:val="00F21BF9"/>
    <w:rsid w:val="00F27744"/>
    <w:rsid w:val="00F30432"/>
    <w:rsid w:val="00F331B6"/>
    <w:rsid w:val="00F45D60"/>
    <w:rsid w:val="00F528D3"/>
    <w:rsid w:val="00F61B23"/>
    <w:rsid w:val="00F64279"/>
    <w:rsid w:val="00F752B6"/>
    <w:rsid w:val="00F77361"/>
    <w:rsid w:val="00F7743D"/>
    <w:rsid w:val="00F808DC"/>
    <w:rsid w:val="00F84077"/>
    <w:rsid w:val="00F862EA"/>
    <w:rsid w:val="00F90E63"/>
    <w:rsid w:val="00F94583"/>
    <w:rsid w:val="00F9590A"/>
    <w:rsid w:val="00F96123"/>
    <w:rsid w:val="00FA4964"/>
    <w:rsid w:val="00FB33C1"/>
    <w:rsid w:val="00FB35A7"/>
    <w:rsid w:val="00FC7222"/>
    <w:rsid w:val="00FD0104"/>
    <w:rsid w:val="00FE0952"/>
    <w:rsid w:val="00FF0805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55E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12055E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12055E"/>
    <w:rPr>
      <w:sz w:val="20"/>
    </w:rPr>
  </w:style>
  <w:style w:type="character" w:customStyle="1" w:styleId="CommentSubjectChar">
    <w:name w:val="Comment Subject Char"/>
    <w:uiPriority w:val="99"/>
    <w:semiHidden/>
    <w:locked/>
    <w:rsid w:val="0012055E"/>
    <w:rPr>
      <w:b/>
      <w:sz w:val="20"/>
    </w:rPr>
  </w:style>
  <w:style w:type="character" w:customStyle="1" w:styleId="BalloonTextChar">
    <w:name w:val="Balloon Text Char"/>
    <w:uiPriority w:val="99"/>
    <w:semiHidden/>
    <w:locked/>
    <w:rsid w:val="0012055E"/>
    <w:rPr>
      <w:rFonts w:ascii="Tahoma" w:hAnsi="Tahoma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2055E"/>
    <w:rPr>
      <w:rFonts w:cs="Times New Roman"/>
    </w:rPr>
  </w:style>
  <w:style w:type="character" w:customStyle="1" w:styleId="FooterChar1">
    <w:name w:val="Footer Char1"/>
    <w:uiPriority w:val="99"/>
    <w:locked/>
    <w:rsid w:val="0012055E"/>
  </w:style>
  <w:style w:type="paragraph" w:styleId="Nagwek">
    <w:name w:val="header"/>
    <w:basedOn w:val="Normalny"/>
    <w:next w:val="Tretekstu"/>
    <w:link w:val="NagwekZnak"/>
    <w:uiPriority w:val="99"/>
    <w:rsid w:val="00BC306C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link w:val="Nagwek"/>
    <w:uiPriority w:val="99"/>
    <w:semiHidden/>
    <w:locked/>
    <w:rsid w:val="00EB5FA2"/>
    <w:rPr>
      <w:rFonts w:cs="Times New Roman"/>
    </w:rPr>
  </w:style>
  <w:style w:type="paragraph" w:customStyle="1" w:styleId="Tretekstu">
    <w:name w:val="Treść tekstu"/>
    <w:basedOn w:val="Normalny"/>
    <w:uiPriority w:val="99"/>
    <w:rsid w:val="00BC306C"/>
    <w:pPr>
      <w:spacing w:after="140" w:line="288" w:lineRule="auto"/>
    </w:pPr>
  </w:style>
  <w:style w:type="paragraph" w:styleId="Lista">
    <w:name w:val="List"/>
    <w:basedOn w:val="Tretekstu"/>
    <w:uiPriority w:val="99"/>
    <w:rsid w:val="00BC306C"/>
    <w:rPr>
      <w:rFonts w:cs="Mangal"/>
    </w:rPr>
  </w:style>
  <w:style w:type="paragraph" w:styleId="Podpis">
    <w:name w:val="Signature"/>
    <w:basedOn w:val="Normalny"/>
    <w:link w:val="PodpisZnak"/>
    <w:uiPriority w:val="99"/>
    <w:rsid w:val="00BC306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EB5FA2"/>
    <w:rPr>
      <w:rFonts w:cs="Times New Roman"/>
    </w:rPr>
  </w:style>
  <w:style w:type="paragraph" w:customStyle="1" w:styleId="Indeks">
    <w:name w:val="Indeks"/>
    <w:basedOn w:val="Normalny"/>
    <w:uiPriority w:val="99"/>
    <w:rsid w:val="00BC306C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rsid w:val="0012055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B5FA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12055E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EB5FA2"/>
    <w:rPr>
      <w:rFonts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2055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5FA2"/>
    <w:rPr>
      <w:rFonts w:ascii="Times New Roman" w:hAnsi="Times New Roman" w:cs="Times New Roman"/>
      <w:sz w:val="2"/>
    </w:rPr>
  </w:style>
  <w:style w:type="paragraph" w:customStyle="1" w:styleId="Gwka">
    <w:name w:val="Główka"/>
    <w:basedOn w:val="Normalny"/>
    <w:link w:val="NagwekZnak"/>
    <w:uiPriority w:val="99"/>
    <w:rsid w:val="0012055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12055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5FA2"/>
    <w:rPr>
      <w:rFonts w:cs="Times New Roman"/>
    </w:rPr>
  </w:style>
  <w:style w:type="table" w:styleId="Tabela-Siatka">
    <w:name w:val="Table Grid"/>
    <w:basedOn w:val="Standardowy"/>
    <w:uiPriority w:val="99"/>
    <w:rsid w:val="001205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6BC8-5CB6-40D6-83C5-15A3D70D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2833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obsluga2</cp:lastModifiedBy>
  <cp:revision>20</cp:revision>
  <cp:lastPrinted>2015-12-09T19:49:00Z</cp:lastPrinted>
  <dcterms:created xsi:type="dcterms:W3CDTF">2015-12-07T19:24:00Z</dcterms:created>
  <dcterms:modified xsi:type="dcterms:W3CDTF">2015-12-11T23:31:00Z</dcterms:modified>
</cp:coreProperties>
</file>