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8E" w:rsidRPr="00320147" w:rsidRDefault="00527257">
      <w:pPr>
        <w:rPr>
          <w:b/>
          <w:sz w:val="28"/>
          <w:szCs w:val="28"/>
        </w:rPr>
      </w:pPr>
      <w:r w:rsidRPr="00527257">
        <w:rPr>
          <w:noProof/>
          <w:sz w:val="28"/>
          <w:szCs w:val="28"/>
          <w:lang w:eastAsia="pl-PL"/>
        </w:rPr>
        <w:pict>
          <v:rect id="_x0000_s1026" style="position:absolute;margin-left:-1.4pt;margin-top:24.1pt;width:584.85pt;height:727pt;z-index:251658240" fillcolor="#d8d8d8 [2732]">
            <v:textbox style="mso-next-textbox:#_x0000_s1026">
              <w:txbxContent>
                <w:p w:rsidR="00EB7DE1" w:rsidRPr="00D2761B" w:rsidRDefault="00EB7DE1" w:rsidP="00EB7DE1">
                  <w:pPr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  <w:r w:rsidRPr="002F532D">
                    <w:rPr>
                      <w:rFonts w:ascii="Antique Olive Compact" w:hAnsi="Antique Olive Compact"/>
                      <w:sz w:val="44"/>
                      <w:szCs w:val="44"/>
                    </w:rPr>
                    <w:t>POZIOM PIERWSZY REWITALIZACJI</w:t>
                  </w:r>
                </w:p>
                <w:p w:rsidR="00EB7DE1" w:rsidRPr="006A40D3" w:rsidRDefault="00EB7DE1" w:rsidP="006A40D3">
                  <w:pPr>
                    <w:jc w:val="center"/>
                    <w:rPr>
                      <w:sz w:val="48"/>
                      <w:szCs w:val="48"/>
                    </w:rPr>
                  </w:pPr>
                </w:p>
              </w:txbxContent>
            </v:textbox>
          </v:rect>
        </w:pict>
      </w:r>
      <w:r w:rsidRPr="00527257">
        <w:rPr>
          <w:noProof/>
          <w:sz w:val="28"/>
          <w:szCs w:val="28"/>
          <w:lang w:eastAsia="pl-PL"/>
        </w:rPr>
        <w:pict>
          <v:rect id="_x0000_s1027" style="position:absolute;margin-left:601.05pt;margin-top:24.1pt;width:247.6pt;height:727pt;z-index:251659264" fillcolor="#d8d8d8 [2732]">
            <v:textbox style="mso-next-textbox:#_x0000_s1027">
              <w:txbxContent>
                <w:p w:rsidR="00EB7DE1" w:rsidRPr="00D2761B" w:rsidRDefault="00EB7DE1" w:rsidP="00EB7DE1">
                  <w:pPr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  <w:r w:rsidRPr="00D2761B">
                    <w:rPr>
                      <w:rFonts w:ascii="Antique Olive Compact" w:hAnsi="Antique Olive Compact"/>
                      <w:sz w:val="44"/>
                      <w:szCs w:val="44"/>
                    </w:rPr>
                    <w:t xml:space="preserve">POZIOM DRUGI </w:t>
                  </w:r>
                </w:p>
                <w:p w:rsidR="00EB7DE1" w:rsidRPr="00D2761B" w:rsidRDefault="00EB7DE1" w:rsidP="00EB7DE1">
                  <w:pPr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  <w:r w:rsidRPr="00D2761B">
                    <w:rPr>
                      <w:rFonts w:ascii="Antique Olive Compact" w:hAnsi="Antique Olive Compact"/>
                      <w:sz w:val="44"/>
                      <w:szCs w:val="44"/>
                    </w:rPr>
                    <w:t>REWITAL</w:t>
                  </w:r>
                  <w:bookmarkStart w:id="0" w:name="_GoBack"/>
                  <w:bookmarkEnd w:id="0"/>
                  <w:r w:rsidRPr="00D2761B">
                    <w:rPr>
                      <w:rFonts w:ascii="Antique Olive Compact" w:hAnsi="Antique Olive Compact"/>
                      <w:sz w:val="44"/>
                      <w:szCs w:val="44"/>
                    </w:rPr>
                    <w:t>IZACJI</w:t>
                  </w:r>
                </w:p>
              </w:txbxContent>
            </v:textbox>
          </v:rect>
        </w:pict>
      </w:r>
      <w:r w:rsidRPr="00527257">
        <w:rPr>
          <w:noProof/>
          <w:sz w:val="28"/>
          <w:szCs w:val="28"/>
          <w:lang w:eastAsia="pl-PL"/>
        </w:rPr>
        <w:pict>
          <v:rect id="_x0000_s1028" style="position:absolute;margin-left:867.05pt;margin-top:24.1pt;width:236.25pt;height:727pt;z-index:251660288" fillcolor="#d8d8d8 [2732]">
            <v:textbox style="mso-next-textbox:#_x0000_s1028">
              <w:txbxContent>
                <w:p w:rsidR="00EB7DE1" w:rsidRPr="00D2761B" w:rsidRDefault="00EB7DE1" w:rsidP="00EB7DE1">
                  <w:pPr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  <w:r w:rsidRPr="00D2761B">
                    <w:rPr>
                      <w:rFonts w:ascii="Antique Olive Compact" w:hAnsi="Antique Olive Compact"/>
                      <w:sz w:val="44"/>
                      <w:szCs w:val="44"/>
                    </w:rPr>
                    <w:t xml:space="preserve">POZIOM TRZECI </w:t>
                  </w:r>
                </w:p>
                <w:p w:rsidR="00EB7DE1" w:rsidRPr="00D2761B" w:rsidRDefault="00EB7DE1" w:rsidP="00EB7DE1">
                  <w:pPr>
                    <w:spacing w:after="0" w:line="240" w:lineRule="auto"/>
                    <w:jc w:val="center"/>
                    <w:rPr>
                      <w:rFonts w:ascii="Antique Olive Compact" w:hAnsi="Antique Olive Compact"/>
                      <w:sz w:val="44"/>
                      <w:szCs w:val="44"/>
                    </w:rPr>
                  </w:pPr>
                  <w:r w:rsidRPr="00D2761B">
                    <w:rPr>
                      <w:rFonts w:ascii="Antique Olive Compact" w:hAnsi="Antique Olive Compact"/>
                      <w:sz w:val="44"/>
                      <w:szCs w:val="44"/>
                    </w:rPr>
                    <w:t>REWITALIZACJI</w:t>
                  </w:r>
                </w:p>
              </w:txbxContent>
            </v:textbox>
          </v:rect>
        </w:pict>
      </w:r>
      <w:r w:rsidR="00584135" w:rsidRPr="00320147">
        <w:rPr>
          <w:sz w:val="28"/>
          <w:szCs w:val="28"/>
        </w:rPr>
        <w:t xml:space="preserve">SCHEMAT NR 1 – </w:t>
      </w:r>
      <w:r w:rsidR="00584135" w:rsidRPr="00320147">
        <w:rPr>
          <w:b/>
          <w:sz w:val="28"/>
          <w:szCs w:val="28"/>
        </w:rPr>
        <w:t xml:space="preserve">ZARZĄDZANIE, MONITORING I EWALUACJA </w:t>
      </w:r>
      <w:r w:rsidR="00934E0E">
        <w:rPr>
          <w:b/>
          <w:sz w:val="28"/>
          <w:szCs w:val="28"/>
        </w:rPr>
        <w:t>LOKALNEGO</w:t>
      </w:r>
      <w:r w:rsidR="00584135" w:rsidRPr="00320147">
        <w:rPr>
          <w:b/>
          <w:sz w:val="28"/>
          <w:szCs w:val="28"/>
        </w:rPr>
        <w:t xml:space="preserve"> PROGRAMU REWITALIZACJI </w:t>
      </w:r>
      <w:r w:rsidR="00CD4781">
        <w:rPr>
          <w:b/>
          <w:sz w:val="28"/>
          <w:szCs w:val="28"/>
        </w:rPr>
        <w:t xml:space="preserve">GMINY </w:t>
      </w:r>
      <w:r w:rsidR="001A44D7">
        <w:rPr>
          <w:b/>
          <w:sz w:val="28"/>
          <w:szCs w:val="28"/>
        </w:rPr>
        <w:t xml:space="preserve">RYGLICE </w:t>
      </w:r>
      <w:r w:rsidR="00606847">
        <w:rPr>
          <w:b/>
          <w:sz w:val="28"/>
          <w:szCs w:val="28"/>
        </w:rPr>
        <w:t xml:space="preserve">na lata </w:t>
      </w:r>
      <w:r w:rsidR="001A44D7">
        <w:rPr>
          <w:b/>
          <w:sz w:val="28"/>
          <w:szCs w:val="28"/>
        </w:rPr>
        <w:t>2015 - 2020</w:t>
      </w:r>
    </w:p>
    <w:p w:rsidR="00EB7DE1" w:rsidRPr="00584135" w:rsidRDefault="00934E0E" w:rsidP="00397A9D">
      <w:pPr>
        <w:tabs>
          <w:tab w:val="left" w:pos="7938"/>
        </w:tabs>
        <w:ind w:left="-851" w:firstLine="851"/>
        <w:rPr>
          <w:b/>
        </w:rPr>
      </w:pPr>
      <w:r>
        <w:rPr>
          <w:b/>
          <w:noProof/>
          <w:lang w:eastAsia="pl-PL"/>
        </w:rPr>
        <w:pict>
          <v:rect id="_x0000_s1043" style="position:absolute;left:0;text-align:left;margin-left:21.45pt;margin-top:365.2pt;width:281.95pt;height:22.5pt;z-index:251672576" fillcolor="#fabf8f [1945]" strokecolor="black [3213]" strokeweight="1pt">
            <v:fill color2="#fbd4b4 [1305]" recolor="t" rotate="t" focus="100%" type="gradient"/>
            <v:shadow on="t" type="perspective" color="#974706 [1609]" opacity=".5" offset="1pt" offset2="-3pt"/>
            <v:textbox style="mso-next-textbox:#_x0000_s1043">
              <w:txbxContent>
                <w:p w:rsidR="00780D21" w:rsidRPr="00D2761B" w:rsidRDefault="00780D21" w:rsidP="00780D21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11. PROGRAMY OPERACYJNE perspektyw</w:t>
                  </w:r>
                  <w:r w:rsidR="00065F5E">
                    <w:rPr>
                      <w:rFonts w:ascii="Verdana" w:hAnsi="Verdana"/>
                      <w:b/>
                      <w:sz w:val="16"/>
                      <w:szCs w:val="16"/>
                    </w:rPr>
                    <w:t>y</w:t>
                  </w: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2014-2020</w:t>
                  </w:r>
                </w:p>
              </w:txbxContent>
            </v:textbox>
          </v:rect>
        </w:pict>
      </w:r>
      <w:r>
        <w:rPr>
          <w:b/>
          <w:noProof/>
          <w:lang w:eastAsia="pl-PL"/>
        </w:rPr>
        <w:pict>
          <v:rect id="_x0000_s1036" style="position:absolute;left:0;text-align:left;margin-left:21.45pt;margin-top:329.05pt;width:281.95pt;height:30pt;z-index:251667456" fillcolor="#fabf8f [1945]" strokecolor="black [3213]" strokeweight="1pt">
            <v:fill color2="#fbd4b4 [1305]" recolor="t" rotate="t" focus="100%" type="gradient"/>
            <v:shadow on="t" type="perspective" color="#974706 [1609]" opacity=".5" offset="1pt" offset2="-3pt"/>
            <v:textbox style="mso-next-textbox:#_x0000_s1036">
              <w:txbxContent>
                <w:p w:rsidR="00320147" w:rsidRPr="00D2761B" w:rsidRDefault="00780D21" w:rsidP="00320147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10. REGIONALNY PROGRAM OPERACYJNY WOJEWÓDZTWA </w:t>
                  </w:r>
                  <w:r w:rsidR="00CD4781">
                    <w:rPr>
                      <w:rFonts w:ascii="Verdana" w:hAnsi="Verdana"/>
                      <w:b/>
                      <w:sz w:val="16"/>
                      <w:szCs w:val="16"/>
                    </w:rPr>
                    <w:br/>
                  </w: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MAŁOPOLSKIEGO NA L</w:t>
                  </w:r>
                  <w:r w:rsidR="008959B5">
                    <w:rPr>
                      <w:rFonts w:ascii="Verdana" w:hAnsi="Verdana"/>
                      <w:b/>
                      <w:sz w:val="16"/>
                      <w:szCs w:val="16"/>
                    </w:rPr>
                    <w:t>A</w:t>
                  </w: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TA 2014-2020</w:t>
                  </w:r>
                </w:p>
              </w:txbxContent>
            </v:textbox>
          </v:rect>
        </w:pict>
      </w:r>
      <w:r>
        <w:rPr>
          <w:b/>
          <w:noProof/>
          <w:lang w:eastAsia="pl-PL"/>
        </w:rPr>
        <w:pict>
          <v:rect id="_x0000_s1041" style="position:absolute;left:0;text-align:left;margin-left:21.45pt;margin-top:293.05pt;width:281.95pt;height:29.25pt;z-index:251671552" fillcolor="#fabf8f [1945]" strokecolor="black [3213]" strokeweight="1pt">
            <v:fill color2="#fbd4b4 [1305]" recolor="t" rotate="t" focus="100%" type="gradient"/>
            <v:shadow on="t" type="perspective" color="#974706 [1609]" opacity=".5" offset="1pt" offset2="-3pt"/>
            <v:textbox style="mso-next-textbox:#_x0000_s1041">
              <w:txbxContent>
                <w:p w:rsidR="00780D21" w:rsidRPr="00D2761B" w:rsidRDefault="00780D21" w:rsidP="00320147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9. STRATEGIA ROZWOJU WOJEWÓDZTWA </w:t>
                  </w:r>
                  <w:r w:rsidR="00CD4781">
                    <w:rPr>
                      <w:rFonts w:ascii="Verdana" w:hAnsi="Verdana"/>
                      <w:b/>
                      <w:sz w:val="16"/>
                      <w:szCs w:val="16"/>
                    </w:rPr>
                    <w:br/>
                  </w: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MAŁOPOLSKIEGO 2020</w:t>
                  </w:r>
                </w:p>
              </w:txbxContent>
            </v:textbox>
          </v:rect>
        </w:pict>
      </w:r>
      <w:r>
        <w:rPr>
          <w:b/>
          <w:noProof/>
          <w:lang w:eastAsia="pl-PL"/>
        </w:rPr>
        <w:pict>
          <v:rect id="_x0000_s1107" style="position:absolute;left:0;text-align:left;margin-left:21.45pt;margin-top:521.05pt;width:281.75pt;height:34.5pt;z-index:251731968" fillcolor="#fabf8f [1945]">
            <v:fill recolor="t" rotate="t" focus="100%" type="gradient"/>
            <v:shadow on="t" color="#c4bc96 [2414]"/>
            <v:textbox style="mso-next-textbox:#_x0000_s1107">
              <w:txbxContent>
                <w:p w:rsidR="003C6D0E" w:rsidRPr="00606847" w:rsidRDefault="003C6D0E" w:rsidP="000065DD">
                  <w:pPr>
                    <w:shd w:val="clear" w:color="auto" w:fill="FABF8F" w:themeFill="accent6" w:themeFillTint="99"/>
                    <w:rPr>
                      <w:rFonts w:ascii="Verdana" w:hAnsi="Verdana"/>
                      <w:b/>
                      <w:color w:val="5F497A" w:themeColor="accent4" w:themeShade="BF"/>
                      <w:sz w:val="16"/>
                      <w:szCs w:val="16"/>
                    </w:rPr>
                  </w:pPr>
                  <w:r w:rsidRPr="003C6D0E">
                    <w:rPr>
                      <w:rFonts w:ascii="Verdana" w:hAnsi="Verdana"/>
                      <w:b/>
                      <w:sz w:val="16"/>
                      <w:szCs w:val="16"/>
                    </w:rPr>
                    <w:t>12. STRATEGIA ROZWOJU</w:t>
                  </w:r>
                  <w:r w:rsidR="00934E0E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SPOŁECZNO-GOSPODARCZEGO</w:t>
                  </w:r>
                  <w:r w:rsidRPr="003C6D0E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CD4781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GMINY </w:t>
                  </w:r>
                  <w:r w:rsidR="00934E0E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RYGLICE </w:t>
                  </w:r>
                  <w:r w:rsidRPr="003C6D0E">
                    <w:rPr>
                      <w:rFonts w:ascii="Verdana" w:hAnsi="Verdana"/>
                      <w:b/>
                      <w:sz w:val="16"/>
                      <w:szCs w:val="16"/>
                    </w:rPr>
                    <w:t>NA LATA 201</w:t>
                  </w:r>
                  <w:r w:rsidR="00934E0E">
                    <w:rPr>
                      <w:rFonts w:ascii="Verdana" w:hAnsi="Verdana"/>
                      <w:b/>
                      <w:sz w:val="16"/>
                      <w:szCs w:val="16"/>
                    </w:rPr>
                    <w:t>1</w:t>
                  </w:r>
                  <w:r w:rsidRPr="003C6D0E">
                    <w:rPr>
                      <w:rFonts w:ascii="Verdana" w:hAnsi="Verdana"/>
                      <w:b/>
                      <w:sz w:val="16"/>
                      <w:szCs w:val="16"/>
                    </w:rPr>
                    <w:t>-2020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1" type="#_x0000_t13" style="position:absolute;left:0;text-align:left;margin-left:318.95pt;margin-top:273.7pt;width:27pt;height:12.6pt;z-index:251699200" fillcolor="red"/>
        </w:pict>
      </w:r>
      <w:r w:rsidR="00527257">
        <w:rPr>
          <w:b/>
          <w:noProof/>
          <w:lang w:eastAsia="pl-PL"/>
        </w:rPr>
        <w:pict>
          <v:shape id="_x0000_s1073" type="#_x0000_t13" style="position:absolute;left:0;text-align:left;margin-left:317.25pt;margin-top:365.8pt;width:27pt;height:12.6pt;z-index:251701248" fillcolor="red"/>
        </w:pict>
      </w:r>
      <w:r w:rsidR="00527257">
        <w:rPr>
          <w:b/>
          <w:noProof/>
          <w:lang w:eastAsia="pl-PL"/>
        </w:rPr>
        <w:pict>
          <v:shape id="_x0000_s1074" type="#_x0000_t13" style="position:absolute;left:0;text-align:left;margin-left:318.2pt;margin-top:413.95pt;width:27pt;height:12.6pt;z-index:251702272" fillcolor="red"/>
        </w:pict>
      </w:r>
      <w:r w:rsidR="00527257">
        <w:rPr>
          <w:b/>
          <w:noProof/>
          <w:lang w:eastAsia="pl-P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83" type="#_x0000_t67" style="position:absolute;left:0;text-align:left;margin-left:450.95pt;margin-top:213.55pt;width:18.75pt;height:17.25pt;z-index:251711488" fillcolor="#e36c0a [2409]"/>
        </w:pict>
      </w:r>
      <w:r w:rsidR="00527257">
        <w:rPr>
          <w:b/>
          <w:noProof/>
          <w:lang w:eastAsia="pl-PL"/>
        </w:rPr>
        <w:pict>
          <v:rect id="_x0000_s1055" style="position:absolute;left:0;text-align:left;margin-left:357.2pt;margin-top:133.3pt;width:211.5pt;height:79.5pt;z-index:251682816" fillcolor="#f79646 [3209]" strokecolor="#f2f2f2 [3041]" strokeweight="3pt">
            <v:fill color2="#943634 [2405]" recolor="t" rotate="t" focus="100%" type="gradient"/>
            <v:shadow on="t" type="perspective" color="#974706 [1609]" opacity=".5" offset="1pt" offset2="-1pt"/>
            <v:textbox style="mso-next-textbox:#_x0000_s1055">
              <w:txbxContent>
                <w:p w:rsidR="00580003" w:rsidRDefault="00580003" w:rsidP="00ED3FB8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sz w:val="16"/>
                      <w:szCs w:val="16"/>
                    </w:rPr>
                    <w:t>O</w:t>
                  </w:r>
                  <w:r w:rsidR="00900CBC" w:rsidRPr="00E326D9">
                    <w:rPr>
                      <w:rFonts w:ascii="Arial Black" w:hAnsi="Arial Black"/>
                      <w:sz w:val="16"/>
                      <w:szCs w:val="16"/>
                    </w:rPr>
                    <w:t>bszar gminy znajdując</w:t>
                  </w:r>
                  <w:r w:rsidR="008959B5">
                    <w:rPr>
                      <w:rFonts w:ascii="Arial Black" w:hAnsi="Arial Black"/>
                      <w:sz w:val="16"/>
                      <w:szCs w:val="16"/>
                    </w:rPr>
                    <w:t>y</w:t>
                  </w:r>
                  <w:r w:rsidR="00900CBC" w:rsidRPr="00E326D9">
                    <w:rPr>
                      <w:rFonts w:ascii="Arial Black" w:hAnsi="Arial Black"/>
                      <w:sz w:val="16"/>
                      <w:szCs w:val="16"/>
                    </w:rPr>
                    <w:t xml:space="preserve"> się w stanie kryzysowym, </w:t>
                  </w:r>
                  <w:r>
                    <w:rPr>
                      <w:rFonts w:ascii="Arial Black" w:hAnsi="Arial Black"/>
                      <w:sz w:val="16"/>
                      <w:szCs w:val="16"/>
                    </w:rPr>
                    <w:t xml:space="preserve">z powodu koncentracji negatywnych zjawisk: </w:t>
                  </w:r>
                  <w:r w:rsidR="00ED6298">
                    <w:rPr>
                      <w:rFonts w:ascii="Arial Black" w:hAnsi="Arial Black"/>
                      <w:sz w:val="16"/>
                      <w:szCs w:val="16"/>
                    </w:rPr>
                    <w:br/>
                  </w:r>
                  <w:r>
                    <w:rPr>
                      <w:rFonts w:ascii="Arial Black" w:hAnsi="Arial Black"/>
                      <w:sz w:val="16"/>
                      <w:szCs w:val="16"/>
                    </w:rPr>
                    <w:t>gospodarczych, środowiskowych przestrzenno – funkcjonalnych</w:t>
                  </w:r>
                </w:p>
                <w:p w:rsidR="00900CBC" w:rsidRPr="00E326D9" w:rsidRDefault="00580003" w:rsidP="00ED3FB8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sz w:val="16"/>
                      <w:szCs w:val="16"/>
                    </w:rPr>
                    <w:t>technicznych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56" style="position:absolute;left:0;text-align:left;margin-left:357.2pt;margin-top:230.8pt;width:211.5pt;height:26.25pt;z-index:251683840" fillcolor="#f79646 [3209]" strokecolor="#f2f2f2 [3041]" strokeweight="3pt">
            <v:fill color2="#943634 [2405]" recolor="t" rotate="t" focus="100%" type="gradient"/>
            <v:shadow on="t" type="perspective" color="#974706 [1609]" opacity=".5" offset="1pt" offset2="-1pt"/>
            <v:textbox style="mso-next-textbox:#_x0000_s1056">
              <w:txbxContent>
                <w:p w:rsidR="00900CBC" w:rsidRPr="00F469BD" w:rsidRDefault="00900CBC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>Analiza SWOT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57" style="position:absolute;left:0;text-align:left;margin-left:357.2pt;margin-top:263.8pt;width:211.5pt;height:32.25pt;z-index:251684864" fillcolor="#f79646 [3209]" strokecolor="#f2f2f2 [3041]" strokeweight="3pt">
            <v:fill color2="#943634 [2405]" recolor="t" rotate="t" focus="100%" type="gradient"/>
            <v:shadow on="t" type="perspective" color="#974706 [1609]" opacity=".5" offset="1pt" offset2="-1pt"/>
            <v:textbox style="mso-next-textbox:#_x0000_s1057">
              <w:txbxContent>
                <w:p w:rsidR="00900CBC" w:rsidRPr="00ED3FB8" w:rsidRDefault="00900CBC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16"/>
                      <w:szCs w:val="16"/>
                    </w:rPr>
                  </w:pPr>
                  <w:r w:rsidRPr="00ED3FB8">
                    <w:rPr>
                      <w:rFonts w:ascii="Arial Black" w:hAnsi="Arial Black"/>
                      <w:sz w:val="16"/>
                      <w:szCs w:val="16"/>
                    </w:rPr>
                    <w:t>Określenie p</w:t>
                  </w:r>
                  <w:r w:rsidR="00ED6298">
                    <w:rPr>
                      <w:rFonts w:ascii="Arial Black" w:hAnsi="Arial Black"/>
                      <w:sz w:val="16"/>
                      <w:szCs w:val="16"/>
                    </w:rPr>
                    <w:t>oziomu uczestnictwa w życiu publicznym i kulturalnym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58" style="position:absolute;left:0;text-align:left;margin-left:357.2pt;margin-top:302.8pt;width:211.5pt;height:32.25pt;z-index:251685888" fillcolor="#f79646 [3209]" strokecolor="#f2f2f2 [3041]" strokeweight="3pt">
            <v:fill color2="#943634 [2405]" recolor="t" rotate="t" focus="100%" type="gradient"/>
            <v:shadow on="t" type="perspective" color="#974706 [1609]" opacity=".5" offset="1pt" offset2="-1pt"/>
            <v:textbox style="mso-next-textbox:#_x0000_s1058">
              <w:txbxContent>
                <w:p w:rsidR="00900CBC" w:rsidRPr="006D6891" w:rsidRDefault="00900CBC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16"/>
                      <w:szCs w:val="16"/>
                    </w:rPr>
                  </w:pPr>
                  <w:r w:rsidRPr="006D6891">
                    <w:rPr>
                      <w:rFonts w:ascii="Arial Black" w:hAnsi="Arial Black"/>
                      <w:sz w:val="16"/>
                      <w:szCs w:val="16"/>
                    </w:rPr>
                    <w:t>Analiza porównawcza – określenie głównych pól rewitalizacji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shape id="_x0000_s1084" type="#_x0000_t67" style="position:absolute;left:0;text-align:left;margin-left:450.95pt;margin-top:338.8pt;width:14.25pt;height:20.25pt;z-index:251712512" fillcolor="#e36c0a [2409]"/>
        </w:pict>
      </w:r>
      <w:r w:rsidR="00527257">
        <w:rPr>
          <w:b/>
          <w:noProof/>
          <w:lang w:eastAsia="pl-PL"/>
        </w:rPr>
        <w:pict>
          <v:rect id="_x0000_s1059" style="position:absolute;left:0;text-align:left;margin-left:357.2pt;margin-top:359.65pt;width:211.5pt;height:26.25pt;z-index:251686912" fillcolor="#f79646 [3209]" strokecolor="#f2f2f2 [3041]" strokeweight="3pt">
            <v:fill color2="#943634 [2405]" recolor="t" rotate="t" focus="100%" type="gradient"/>
            <v:shadow on="t" type="perspective" color="#974706 [1609]" opacity=".5" offset="1pt" offset2="-1pt"/>
            <v:textbox style="mso-next-textbox:#_x0000_s1059">
              <w:txbxContent>
                <w:p w:rsidR="00900CBC" w:rsidRPr="00F469BD" w:rsidRDefault="00900CBC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>WIZJA REWITALIZACJI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shape id="_x0000_s1085" type="#_x0000_t67" style="position:absolute;left:0;text-align:left;margin-left:450.95pt;margin-top:389.8pt;width:14.25pt;height:20.25pt;z-index:251713536" fillcolor="#e36c0a [2409]"/>
        </w:pict>
      </w:r>
      <w:r w:rsidR="00527257">
        <w:rPr>
          <w:b/>
          <w:noProof/>
          <w:lang w:eastAsia="pl-PL"/>
        </w:rPr>
        <w:pict>
          <v:rect id="_x0000_s1060" style="position:absolute;left:0;text-align:left;margin-left:357.2pt;margin-top:410.05pt;width:211.5pt;height:26.25pt;z-index:251687936" fillcolor="#f79646 [3209]" strokecolor="#f2f2f2 [3041]" strokeweight="3pt">
            <v:fill color2="#943634 [2405]" recolor="t" rotate="t" focus="100%" type="gradient"/>
            <v:shadow on="t" type="perspective" color="#974706 [1609]" opacity=".5" offset="1pt" offset2="-1pt"/>
            <v:textbox style="mso-next-textbox:#_x0000_s1060">
              <w:txbxContent>
                <w:p w:rsidR="00900CBC" w:rsidRPr="00F469BD" w:rsidRDefault="00900CBC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>MISJA REWITALIZACJI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shape id="_x0000_s1086" type="#_x0000_t67" style="position:absolute;left:0;text-align:left;margin-left:450.95pt;margin-top:436.3pt;width:14.25pt;height:20.25pt;z-index:251714560" fillcolor="#e36c0a [2409]"/>
        </w:pict>
      </w:r>
      <w:r w:rsidR="00527257">
        <w:rPr>
          <w:b/>
          <w:noProof/>
          <w:lang w:eastAsia="pl-PL"/>
        </w:rPr>
        <w:pict>
          <v:rect id="_x0000_s1061" style="position:absolute;left:0;text-align:left;margin-left:357.2pt;margin-top:456.55pt;width:211.5pt;height:55.5pt;z-index:251688960" fillcolor="#f79646 [3209]" strokecolor="#f2f2f2 [3041]" strokeweight="3pt">
            <v:fill color2="#943634 [2405]" recolor="t" rotate="t" focus="100%" type="gradient"/>
            <v:shadow on="t" type="perspective" color="#974706 [1609]" opacity=".5" offset="1pt" offset2="-1pt"/>
            <v:textbox style="mso-next-textbox:#_x0000_s1061">
              <w:txbxContent>
                <w:p w:rsidR="00900CBC" w:rsidRPr="001836DE" w:rsidRDefault="00900CBC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 xml:space="preserve">CELE </w:t>
                  </w:r>
                  <w:r w:rsidR="00115E9D">
                    <w:rPr>
                      <w:rFonts w:ascii="Arial Black" w:hAnsi="Arial Black"/>
                      <w:sz w:val="20"/>
                      <w:szCs w:val="20"/>
                    </w:rPr>
                    <w:t xml:space="preserve">REWITALIZACJI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 xml:space="preserve">I </w:t>
                  </w:r>
                  <w:r w:rsidR="001836DE">
                    <w:rPr>
                      <w:rFonts w:ascii="Arial Black" w:hAnsi="Arial Black"/>
                      <w:sz w:val="20"/>
                      <w:szCs w:val="20"/>
                    </w:rPr>
                    <w:t xml:space="preserve">KIERUNKI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 xml:space="preserve">DZIAŁANIA </w:t>
                  </w:r>
                  <w:r w:rsidR="001836DE" w:rsidRPr="001836DE">
                    <w:rPr>
                      <w:rFonts w:ascii="Arial Black" w:hAnsi="Arial Black"/>
                      <w:sz w:val="16"/>
                      <w:szCs w:val="16"/>
                    </w:rPr>
                    <w:t>służące eliminacji lub ograniczeniu negatywnych zjawisk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shape id="_x0000_s1087" type="#_x0000_t67" style="position:absolute;left:0;text-align:left;margin-left:450.95pt;margin-top:515.05pt;width:14.25pt;height:20.25pt;z-index:251715584" fillcolor="#e36c0a [2409]"/>
        </w:pict>
      </w:r>
      <w:r w:rsidR="00527257">
        <w:rPr>
          <w:b/>
          <w:noProof/>
          <w:lang w:eastAsia="pl-PL"/>
        </w:rPr>
        <w:pict>
          <v:rect id="_x0000_s1062" style="position:absolute;left:0;text-align:left;margin-left:357.2pt;margin-top:534.55pt;width:211.5pt;height:36pt;z-index:251689984" fillcolor="#f79646 [3209]" strokecolor="#f2f2f2 [3041]" strokeweight="3pt">
            <v:fill color2="#943634 [2405]" recolor="t" rotate="t" focus="100%" type="gradient"/>
            <v:shadow on="t" type="perspective" color="#974706 [1609]" opacity=".5" offset="1pt" offset2="-1pt"/>
            <v:textbox style="mso-next-textbox:#_x0000_s1062">
              <w:txbxContent>
                <w:p w:rsidR="00900CBC" w:rsidRPr="00900CBC" w:rsidRDefault="00900CBC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900CBC">
                    <w:rPr>
                      <w:rFonts w:ascii="Arial Black" w:hAnsi="Arial Black"/>
                      <w:sz w:val="18"/>
                      <w:szCs w:val="18"/>
                    </w:rPr>
                    <w:t>Oczekiwane wskaźniki produktu, rezultatu i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> </w:t>
                  </w:r>
                  <w:r w:rsidRPr="00900CBC">
                    <w:rPr>
                      <w:rFonts w:ascii="Arial Black" w:hAnsi="Arial Black"/>
                      <w:sz w:val="18"/>
                      <w:szCs w:val="18"/>
                    </w:rPr>
                    <w:t>oddziaływania rewitalizacji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shape id="_x0000_s1090" type="#_x0000_t67" style="position:absolute;left:0;text-align:left;margin-left:450.95pt;margin-top:574.3pt;width:14.25pt;height:20.25pt;z-index:251717632" fillcolor="red"/>
        </w:pict>
      </w:r>
      <w:r w:rsidR="00527257">
        <w:rPr>
          <w:b/>
          <w:noProof/>
          <w:lang w:eastAsia="pl-PL"/>
        </w:rPr>
        <w:pict>
          <v:rect id="_x0000_s1063" style="position:absolute;left:0;text-align:left;margin-left:353.45pt;margin-top:594.55pt;width:215.25pt;height:36pt;z-index:251691008" fillcolor="#943634 [2405]" strokecolor="#f2f2f2 [3041]" strokeweight="3pt">
            <v:fill recolor="t" rotate="t" focus="100%" type="gradient"/>
            <v:shadow on="t" type="perspective" color="#622423 [1605]" opacity=".5" offset="1pt" offset2="-1pt"/>
            <v:textbox style="mso-next-textbox:#_x0000_s1063">
              <w:txbxContent>
                <w:p w:rsidR="00900CBC" w:rsidRPr="00CF3F56" w:rsidRDefault="00900CBC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CF3F56">
                    <w:rPr>
                      <w:rFonts w:ascii="Arial Black" w:hAnsi="Arial Black"/>
                      <w:sz w:val="18"/>
                      <w:szCs w:val="18"/>
                    </w:rPr>
                    <w:t>WYBRANE PROJEKTY PRIORYTETOWE, INWESTYCYJNE I SPOŁECZNE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shape id="_x0000_s1091" type="#_x0000_t67" style="position:absolute;left:0;text-align:left;margin-left:450.95pt;margin-top:635.05pt;width:14.25pt;height:20.25pt;z-index:251718656" fillcolor="red"/>
        </w:pict>
      </w:r>
      <w:r w:rsidR="00527257">
        <w:rPr>
          <w:b/>
          <w:noProof/>
          <w:lang w:eastAsia="pl-PL"/>
        </w:rPr>
        <w:pict>
          <v:rect id="_x0000_s1064" style="position:absolute;left:0;text-align:left;margin-left:353.45pt;margin-top:655.3pt;width:215.25pt;height:49.5pt;z-index:251692032" fillcolor="#943634 [2405]" strokecolor="#f2f2f2 [3041]" strokeweight="3pt">
            <v:fill recolor="t" rotate="t" focus="100%" type="gradient"/>
            <v:shadow on="t" type="perspective" color="#622423 [1605]" opacity=".5" offset="1pt" offset2="-1pt"/>
            <v:textbox style="mso-next-textbox:#_x0000_s1064">
              <w:txbxContent>
                <w:p w:rsidR="00900CBC" w:rsidRPr="00CF3F56" w:rsidRDefault="00900CBC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CF3F56">
                    <w:rPr>
                      <w:rFonts w:ascii="Arial Black" w:hAnsi="Arial Black"/>
                      <w:sz w:val="18"/>
                      <w:szCs w:val="18"/>
                    </w:rPr>
                    <w:t xml:space="preserve">OPRACOWANY – </w:t>
                  </w:r>
                  <w:r w:rsidR="006A0357">
                    <w:rPr>
                      <w:rFonts w:ascii="Arial Black" w:hAnsi="Arial Black"/>
                      <w:sz w:val="18"/>
                      <w:szCs w:val="18"/>
                    </w:rPr>
                    <w:t>LOKALNY</w:t>
                  </w:r>
                  <w:r w:rsidRPr="00CF3F56">
                    <w:rPr>
                      <w:rFonts w:ascii="Arial Black" w:hAnsi="Arial Black"/>
                      <w:sz w:val="18"/>
                      <w:szCs w:val="18"/>
                    </w:rPr>
                    <w:t xml:space="preserve"> PROGRAM REWITALIZACJI </w:t>
                  </w:r>
                  <w:r w:rsidR="00CD4781" w:rsidRPr="00CF3F56">
                    <w:rPr>
                      <w:rFonts w:ascii="Arial Black" w:hAnsi="Arial Black"/>
                      <w:sz w:val="18"/>
                      <w:szCs w:val="18"/>
                    </w:rPr>
                    <w:t xml:space="preserve">GMINY </w:t>
                  </w:r>
                  <w:r w:rsidR="001A44D7">
                    <w:rPr>
                      <w:rFonts w:ascii="Arial Black" w:hAnsi="Arial Black"/>
                      <w:sz w:val="18"/>
                      <w:szCs w:val="18"/>
                    </w:rPr>
                    <w:t>RYGLICE</w:t>
                  </w:r>
                  <w:r w:rsidRPr="00CF3F56">
                    <w:rPr>
                      <w:rFonts w:ascii="Arial Black" w:hAnsi="Arial Black"/>
                      <w:sz w:val="18"/>
                      <w:szCs w:val="18"/>
                    </w:rPr>
                    <w:t xml:space="preserve"> </w:t>
                  </w:r>
                </w:p>
                <w:p w:rsidR="00900CBC" w:rsidRPr="00CF3F56" w:rsidRDefault="00900CBC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CF3F56">
                    <w:rPr>
                      <w:rFonts w:ascii="Arial Black" w:hAnsi="Arial Black"/>
                      <w:sz w:val="18"/>
                      <w:szCs w:val="18"/>
                    </w:rPr>
                    <w:t>NA LATA 2015-202</w:t>
                  </w:r>
                  <w:r w:rsidR="001A44D7">
                    <w:rPr>
                      <w:rFonts w:ascii="Arial Black" w:hAnsi="Arial Black"/>
                      <w:sz w:val="18"/>
                      <w:szCs w:val="18"/>
                    </w:rPr>
                    <w:t>0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124" type="#_x0000_t69" style="position:absolute;left:0;text-align:left;margin-left:701.3pt;margin-top:340.15pt;width:33.25pt;height:42.05pt;rotation:270;z-index:251745280" fillcolor="#c2d69b [1942]" strokecolor="#9bbb59 [3206]" strokeweight="1pt">
            <v:fill color2="#9bbb59 [3206]" focus="50%" type="gradient"/>
            <v:shadow on="t" type="perspective" color="#4e6128 [1606]" offset="1pt" offset2="-3pt"/>
          </v:shape>
        </w:pict>
      </w:r>
      <w:r w:rsidR="00527257">
        <w:rPr>
          <w:b/>
          <w:noProof/>
          <w:lang w:eastAsia="pl-PL"/>
        </w:rPr>
        <w:pict>
          <v:shape id="_x0000_s1116" type="#_x0000_t69" style="position:absolute;left:0;text-align:left;margin-left:700.3pt;margin-top:480.2pt;width:35.25pt;height:36pt;rotation:270;z-index:251737088" fillcolor="#c2d69b [1942]" strokecolor="#9bbb59 [3206]" strokeweight="1pt">
            <v:fill color2="#9bbb59 [3206]" focus="50%" type="gradient"/>
            <v:shadow on="t" type="perspective" color="#4e6128 [1606]" offset="1pt" offset2="-3pt"/>
          </v:shape>
        </w:pict>
      </w:r>
      <w:r w:rsidR="00527257">
        <w:rPr>
          <w:b/>
          <w:noProof/>
          <w:lang w:eastAsia="pl-PL"/>
        </w:rPr>
        <w:pict>
          <v:rect id="_x0000_s1093" style="position:absolute;left:0;text-align:left;margin-left:615.95pt;margin-top:521.05pt;width:211.5pt;height:26.25pt;z-index:251720704" fillcolor="#9bbb59 [3206]" strokecolor="gray [1629]" strokeweight="3pt">
            <v:fill color2="white [3212]" recolor="t" rotate="t" focus="100%" type="gradient"/>
            <v:shadow on="t" type="perspective" color="#4e6128 [1606]" opacity=".5" offset="1pt" offset2="-1pt"/>
            <v:textbox style="mso-next-textbox:#_x0000_s1093">
              <w:txbxContent>
                <w:p w:rsidR="00CC2805" w:rsidRPr="00F469BD" w:rsidRDefault="001A44D7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>BURMISTRZ</w:t>
                  </w:r>
                  <w:r w:rsidR="00CD4781">
                    <w:rPr>
                      <w:rFonts w:ascii="Arial Black" w:hAnsi="Arial Black"/>
                      <w:sz w:val="20"/>
                      <w:szCs w:val="20"/>
                    </w:rPr>
                    <w:t xml:space="preserve"> GMINY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RYGLICE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shape id="_x0000_s1123" type="#_x0000_t69" style="position:absolute;left:0;text-align:left;margin-left:704.05pt;margin-top:549.95pt;width:29.25pt;height:36pt;rotation:270;z-index:251744256" fillcolor="#c2d69b [1942]" strokecolor="#9bbb59 [3206]" strokeweight="1pt">
            <v:fill color2="#9bbb59 [3206]" focus="50%" type="gradient"/>
            <v:shadow on="t" type="perspective" color="#4e6128 [1606]" offset="1pt" offset2="-3pt"/>
          </v:shape>
        </w:pict>
      </w:r>
      <w:r w:rsidR="00527257">
        <w:rPr>
          <w:b/>
          <w:noProof/>
          <w:lang w:eastAsia="pl-PL"/>
        </w:rPr>
        <w:pict>
          <v:rect id="_x0000_s1094" style="position:absolute;left:0;text-align:left;margin-left:615.95pt;margin-top:586.3pt;width:211.5pt;height:26.25pt;z-index:251721728" fillcolor="#9bbb59 [3206]" strokecolor="gray [1629]" strokeweight="3pt">
            <v:fill color2="white [3212]" recolor="t" rotate="t" focus="100%" type="gradient"/>
            <v:shadow on="t" type="perspective" color="#4e6128 [1606]" opacity=".5" offset="1pt" offset2="-1pt"/>
            <v:textbox style="mso-next-textbox:#_x0000_s1094">
              <w:txbxContent>
                <w:p w:rsidR="00CC2805" w:rsidRPr="00F469BD" w:rsidRDefault="00CC2805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>KOMITET REWITALIZACJI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125" style="position:absolute;left:0;text-align:left;margin-left:617.45pt;margin-top:382.15pt;width:210pt;height:91.65pt;z-index:251746304" fillcolor="#c2d69b [1942]" strokecolor="#f2f2f2 [3041]" strokeweight="3pt">
            <v:fill recolor="t" rotate="t" focus="100%" type="gradient"/>
            <v:shadow on="t" type="perspective" color="#4e6128 [1606]" opacity=".5" offset="1pt" offset2="-1pt"/>
            <v:textbox style="mso-next-textbox:#_x0000_s1125">
              <w:txbxContent>
                <w:p w:rsidR="006F1A55" w:rsidRPr="006F1A55" w:rsidRDefault="006F1A55" w:rsidP="006F1A55">
                  <w:pPr>
                    <w:spacing w:after="0" w:line="240" w:lineRule="auto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6F1A55">
                    <w:rPr>
                      <w:rFonts w:ascii="Arial Black" w:hAnsi="Arial Black"/>
                      <w:sz w:val="18"/>
                      <w:szCs w:val="18"/>
                    </w:rPr>
                    <w:t>Konsultacje społeczne projektu Gminnego Programu Rewitalizacji</w:t>
                  </w:r>
                </w:p>
                <w:p w:rsidR="00397A9D" w:rsidRDefault="00397A9D" w:rsidP="006F1A55">
                  <w:pPr>
                    <w:spacing w:after="0" w:line="240" w:lineRule="auto"/>
                    <w:rPr>
                      <w:rFonts w:ascii="Arial Black" w:hAnsi="Arial Black"/>
                      <w:sz w:val="18"/>
                      <w:szCs w:val="18"/>
                    </w:rPr>
                  </w:pPr>
                </w:p>
                <w:p w:rsidR="006F1A55" w:rsidRPr="00397A9D" w:rsidRDefault="00397A9D" w:rsidP="006F1A55">
                  <w:pPr>
                    <w:spacing w:after="0" w:line="240" w:lineRule="auto"/>
                    <w:rPr>
                      <w:rFonts w:ascii="Arial Black" w:hAnsi="Arial Black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>Za</w:t>
                  </w:r>
                  <w:r w:rsidR="006F1A55" w:rsidRPr="006F1A55">
                    <w:rPr>
                      <w:rFonts w:ascii="Arial Black" w:hAnsi="Arial Black"/>
                      <w:sz w:val="18"/>
                      <w:szCs w:val="18"/>
                    </w:rPr>
                    <w:t>opini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t xml:space="preserve">owanie projektu GPR </w:t>
                  </w:r>
                  <w:r>
                    <w:rPr>
                      <w:rFonts w:ascii="Arial Black" w:hAnsi="Arial Black"/>
                      <w:sz w:val="18"/>
                      <w:szCs w:val="18"/>
                    </w:rPr>
                    <w:br/>
                  </w:r>
                  <w:r>
                    <w:rPr>
                      <w:rFonts w:ascii="Arial Black" w:hAnsi="Arial Black"/>
                      <w:sz w:val="16"/>
                      <w:szCs w:val="16"/>
                    </w:rPr>
                    <w:t>/</w:t>
                  </w:r>
                  <w:r w:rsidRPr="00397A9D">
                    <w:rPr>
                      <w:rFonts w:ascii="Arial Black" w:hAnsi="Arial Black"/>
                      <w:sz w:val="16"/>
                      <w:szCs w:val="16"/>
                    </w:rPr>
                    <w:t>zarząd województwa, powiatu, wojewodę, organy wojskowe itp. tam gdzie zasadne</w:t>
                  </w:r>
                  <w:r>
                    <w:rPr>
                      <w:rFonts w:ascii="Arial Black" w:hAnsi="Arial Black"/>
                      <w:sz w:val="16"/>
                      <w:szCs w:val="16"/>
                    </w:rPr>
                    <w:t>/</w:t>
                  </w:r>
                  <w:r w:rsidRPr="00397A9D">
                    <w:rPr>
                      <w:rFonts w:ascii="Arial Black" w:hAnsi="Arial Black"/>
                      <w:sz w:val="16"/>
                      <w:szCs w:val="16"/>
                    </w:rPr>
                    <w:t xml:space="preserve"> </w:t>
                  </w:r>
                  <w:r w:rsidR="006F1A55" w:rsidRPr="00397A9D">
                    <w:rPr>
                      <w:rFonts w:ascii="Arial Black" w:hAnsi="Arial Black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92" style="position:absolute;left:0;text-align:left;margin-left:617.45pt;margin-top:74.05pt;width:211.5pt;height:264pt;z-index:251719680" fillcolor="#9bbb59 [3206]" strokecolor="gray [1629]" strokeweight="3pt">
            <v:fill color2="white [3212]" recolor="t" rotate="t" focus="100%" type="gradient"/>
            <v:shadow on="t" type="perspective" color="#4e6128 [1606]" opacity=".5" offset="1pt" offset2="-1pt"/>
            <v:textbox style="mso-next-textbox:#_x0000_s1092">
              <w:txbxContent>
                <w:p w:rsidR="008959B5" w:rsidRDefault="008959B5" w:rsidP="008959B5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 xml:space="preserve">PODJĘCIE UCHWAŁ PRZEZ </w:t>
                  </w:r>
                </w:p>
                <w:p w:rsidR="00CC2805" w:rsidRDefault="008959B5" w:rsidP="008959B5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 xml:space="preserve">RADĘ </w:t>
                  </w:r>
                  <w:r w:rsidR="00CD4781">
                    <w:rPr>
                      <w:rFonts w:ascii="Arial Black" w:hAnsi="Arial Black"/>
                      <w:sz w:val="20"/>
                      <w:szCs w:val="20"/>
                    </w:rPr>
                    <w:t>GMINY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:</w:t>
                  </w:r>
                </w:p>
                <w:p w:rsidR="00CC2805" w:rsidRDefault="00CC2805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</w:p>
                <w:p w:rsidR="002E2E84" w:rsidRDefault="002E2E84" w:rsidP="002E2E84">
                  <w:pPr>
                    <w:pStyle w:val="Akapitzlist"/>
                    <w:numPr>
                      <w:ilvl w:val="0"/>
                      <w:numId w:val="4"/>
                    </w:numPr>
                    <w:spacing w:after="120" w:line="240" w:lineRule="auto"/>
                    <w:ind w:left="499" w:hanging="357"/>
                    <w:contextualSpacing w:val="0"/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2E2E84">
                    <w:rPr>
                      <w:rFonts w:ascii="Arial Black" w:hAnsi="Arial Black"/>
                      <w:sz w:val="20"/>
                      <w:szCs w:val="20"/>
                    </w:rPr>
                    <w:t>o wyznaczeniu obszaru zdegradowanego i obszaru rewitalizacji</w:t>
                  </w:r>
                  <w:r w:rsidR="00CC2805" w:rsidRPr="002E2E84">
                    <w:rPr>
                      <w:rFonts w:ascii="Arial Black" w:hAnsi="Arial Black"/>
                      <w:sz w:val="20"/>
                      <w:szCs w:val="20"/>
                    </w:rPr>
                    <w:t>,</w:t>
                  </w:r>
                </w:p>
                <w:p w:rsidR="002E2E84" w:rsidRDefault="002E2E84" w:rsidP="002E2E84">
                  <w:pPr>
                    <w:pStyle w:val="Akapitzlist"/>
                    <w:numPr>
                      <w:ilvl w:val="0"/>
                      <w:numId w:val="4"/>
                    </w:numPr>
                    <w:spacing w:after="120" w:line="240" w:lineRule="auto"/>
                    <w:ind w:left="499" w:hanging="357"/>
                    <w:contextualSpacing w:val="0"/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2E2E84">
                    <w:rPr>
                      <w:rFonts w:ascii="Arial Black" w:hAnsi="Arial Black"/>
                      <w:sz w:val="20"/>
                      <w:szCs w:val="20"/>
                    </w:rPr>
                    <w:t>o przystąpieniu do sporządzenia Gminnego Programu Rewitalizacji</w:t>
                  </w:r>
                  <w:r w:rsidR="00CC2805" w:rsidRPr="002E2E84">
                    <w:rPr>
                      <w:rFonts w:ascii="Arial Black" w:hAnsi="Arial Black"/>
                      <w:sz w:val="20"/>
                      <w:szCs w:val="20"/>
                    </w:rPr>
                    <w:t>,</w:t>
                  </w:r>
                </w:p>
                <w:p w:rsidR="002E2E84" w:rsidRDefault="002E2E84" w:rsidP="002E2E84">
                  <w:pPr>
                    <w:pStyle w:val="Akapitzlist"/>
                    <w:numPr>
                      <w:ilvl w:val="0"/>
                      <w:numId w:val="4"/>
                    </w:numPr>
                    <w:spacing w:after="120" w:line="240" w:lineRule="auto"/>
                    <w:ind w:left="499" w:hanging="357"/>
                    <w:contextualSpacing w:val="0"/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2E2E84">
                    <w:rPr>
                      <w:rFonts w:ascii="Arial Black" w:hAnsi="Arial Black"/>
                      <w:sz w:val="20"/>
                      <w:szCs w:val="20"/>
                    </w:rPr>
                    <w:t>o zasadach wyznaczania składu oraz zasadach działania Komitetu Rewitalizacji</w:t>
                  </w:r>
                </w:p>
                <w:p w:rsidR="00CC2805" w:rsidRPr="002E2E84" w:rsidRDefault="002E2E84" w:rsidP="002E2E84">
                  <w:pPr>
                    <w:pStyle w:val="Akapitzlist"/>
                    <w:numPr>
                      <w:ilvl w:val="0"/>
                      <w:numId w:val="4"/>
                    </w:numPr>
                    <w:spacing w:after="120" w:line="240" w:lineRule="auto"/>
                    <w:ind w:left="499" w:hanging="357"/>
                    <w:contextualSpacing w:val="0"/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2E2E84">
                    <w:rPr>
                      <w:rFonts w:ascii="Arial Black" w:hAnsi="Arial Black"/>
                      <w:sz w:val="20"/>
                      <w:szCs w:val="20"/>
                    </w:rPr>
                    <w:t xml:space="preserve">o uchwaleniu Gminnego Programu Rewitalizacji  </w:t>
                  </w:r>
                </w:p>
              </w:txbxContent>
            </v:textbox>
          </v:rect>
        </w:pict>
      </w:r>
      <w:r w:rsidR="00527257" w:rsidRPr="00527257">
        <w:rPr>
          <w:b/>
          <w:noProof/>
          <w:color w:val="FF0000"/>
          <w:lang w:eastAsia="pl-PL"/>
        </w:rPr>
        <w:pict>
          <v:shape id="_x0000_s1121" type="#_x0000_t69" style="position:absolute;left:0;text-align:left;margin-left:835.7pt;margin-top:23.2pt;width:38.25pt;height:66.45pt;z-index:251742208" fillcolor="#c00000">
            <v:fill color2="black" recolor="t" rotate="t" focus="100%" type="gradient"/>
          </v:shape>
        </w:pict>
      </w:r>
      <w:r w:rsidR="00527257" w:rsidRPr="00527257">
        <w:rPr>
          <w:b/>
          <w:noProof/>
          <w:color w:val="FF0000"/>
          <w:lang w:eastAsia="pl-PL"/>
        </w:rPr>
        <w:pict>
          <v:shape id="_x0000_s1122" type="#_x0000_t69" style="position:absolute;left:0;text-align:left;margin-left:572.45pt;margin-top:28.9pt;width:40.5pt;height:62.25pt;z-index:251743232" fillcolor="#c00000">
            <v:fill color2="black" recolor="t" rotate="t" focus="100%" type="gradient"/>
          </v:shape>
        </w:pict>
      </w:r>
      <w:r w:rsidR="00527257" w:rsidRPr="00527257">
        <w:rPr>
          <w:b/>
          <w:noProof/>
          <w:color w:val="FF0000"/>
          <w:lang w:eastAsia="pl-PL"/>
        </w:rPr>
        <w:pict>
          <v:shape id="_x0000_s1119" type="#_x0000_t69" style="position:absolute;left:0;text-align:left;margin-left:320.45pt;margin-top:618.55pt;width:28.5pt;height:23.25pt;z-index:251740160" fillcolor="#c00000" strokecolor="#c00000">
            <v:fill color2="black" recolor="t" rotate="t" focus="100%" type="gradient"/>
          </v:shape>
        </w:pict>
      </w:r>
      <w:r w:rsidR="00527257">
        <w:rPr>
          <w:b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8" type="#_x0000_t32" style="position:absolute;left:0;text-align:left;margin-left:1110.95pt;margin-top:120.55pt;width:0;height:577.5pt;z-index:251739136" o:connectortype="straight" strokecolor="#c00000" strokeweight="2.25pt"/>
        </w:pict>
      </w:r>
      <w:r w:rsidR="00527257">
        <w:rPr>
          <w:b/>
          <w:noProof/>
          <w:lang w:eastAsia="pl-PL"/>
        </w:rPr>
        <w:pict>
          <v:shape id="_x0000_s1117" type="#_x0000_t32" style="position:absolute;left:0;text-align:left;margin-left:857.45pt;margin-top:117.55pt;width:.75pt;height:580.5pt;z-index:251738112" o:connectortype="straight" strokecolor="#c00000" strokeweight="2.25pt"/>
        </w:pict>
      </w:r>
      <w:r w:rsidR="00527257">
        <w:rPr>
          <w:b/>
          <w:noProof/>
          <w:lang w:eastAsia="pl-PL"/>
        </w:rPr>
        <w:pict>
          <v:shape id="_x0000_s1075" type="#_x0000_t13" style="position:absolute;left:0;text-align:left;margin-left:318.95pt;margin-top:475.45pt;width:27pt;height:12.6pt;z-index:251703296" fillcolor="red"/>
        </w:pict>
      </w:r>
      <w:r w:rsidR="00527257">
        <w:rPr>
          <w:b/>
          <w:noProof/>
          <w:lang w:eastAsia="pl-PL"/>
        </w:rPr>
        <w:pict>
          <v:shape id="_x0000_s1069" type="#_x0000_t13" style="position:absolute;left:0;text-align:left;margin-left:318.2pt;margin-top:63.55pt;width:27pt;height:12.6pt;z-index:251697152" fillcolor="red"/>
        </w:pict>
      </w:r>
      <w:r w:rsidR="00527257">
        <w:rPr>
          <w:b/>
          <w:noProof/>
          <w:lang w:eastAsia="pl-PL"/>
        </w:rPr>
        <w:pict>
          <v:shape id="_x0000_s1070" type="#_x0000_t13" style="position:absolute;left:0;text-align:left;margin-left:318.2pt;margin-top:160.45pt;width:27pt;height:12.6pt;z-index:251698176" fillcolor="red"/>
        </w:pict>
      </w:r>
      <w:r w:rsidR="00527257">
        <w:rPr>
          <w:b/>
          <w:noProof/>
          <w:lang w:eastAsia="pl-PL"/>
        </w:rPr>
        <w:pict>
          <v:shape id="_x0000_s1115" type="#_x0000_t32" style="position:absolute;left:0;text-align:left;margin-left:317.45pt;margin-top:572.65pt;width:0;height:121.5pt;z-index:251736064" o:connectortype="straight" strokecolor="#c00000" strokeweight="2.25pt"/>
        </w:pict>
      </w:r>
      <w:r w:rsidR="00527257">
        <w:rPr>
          <w:b/>
          <w:noProof/>
          <w:lang w:eastAsia="pl-PL"/>
        </w:rPr>
        <w:pict>
          <v:shape id="_x0000_s1065" type="#_x0000_t32" style="position:absolute;left:0;text-align:left;margin-left:317.45pt;margin-top:44.8pt;width:0;height:494.25pt;z-index:251693056" o:connectortype="straight" strokecolor="#c00000" strokeweight="2.25pt"/>
        </w:pict>
      </w:r>
      <w:r w:rsidR="00527257">
        <w:rPr>
          <w:b/>
          <w:noProof/>
          <w:lang w:eastAsia="pl-PL"/>
        </w:rPr>
        <w:pict>
          <v:shape id="_x0000_s1081" type="#_x0000_t67" style="position:absolute;left:0;text-align:left;margin-left:450.95pt;margin-top:120.55pt;width:18.75pt;height:14.25pt;z-index:251709440" fillcolor="#e36c0a [2409]"/>
        </w:pict>
      </w:r>
      <w:r w:rsidR="00527257">
        <w:rPr>
          <w:b/>
          <w:noProof/>
          <w:lang w:eastAsia="pl-PL"/>
        </w:rPr>
        <w:pict>
          <v:rect id="_x0000_s1029" style="position:absolute;left:0;text-align:left;margin-left:21.45pt;margin-top:23.2pt;width:281.95pt;height:41.85pt;z-index:251661312" fillcolor="#fabf8f" strokecolor="black [3213]" strokeweight="1pt">
            <v:fill color2="#fbd4b4" recolor="t" rotate="t" focus="100%" type="gradient"/>
            <v:shadow on="t" type="perspective" color="#974706 [1609]" opacity=".5" offset="1pt" offset2="-3pt"/>
            <v:textbox style="mso-next-textbox:#_x0000_s1029">
              <w:txbxContent>
                <w:p w:rsidR="00320147" w:rsidRPr="00D2761B" w:rsidRDefault="00780D21" w:rsidP="00780D21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1. </w:t>
                  </w:r>
                  <w:r w:rsidR="00320147"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EUROPA 2020 – STRATEGIA NA RZECZ INTELIGENTNEGO I ZRÓWNOWAŻONEGO ROZWOJU SPRZYJAJĄCEGO WŁĄCZENIU SPOŁECZNEMU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112" style="position:absolute;left:0;text-align:left;margin-left:21.45pt;margin-top:602.05pt;width:281.95pt;height:23.25pt;z-index:251735040" fillcolor="#c2d69b [1942]" strokecolor="#f2f2f2 [3041]" strokeweight="3pt">
            <v:fill color2="black [3213]" recolor="t" rotate="t" focus="100%" type="gradient"/>
            <v:shadow on="t" type="perspective" color="#4e6128 [1606]" opacity=".5" offset="1pt" offset2="-1pt"/>
            <v:textbox style="mso-next-textbox:#_x0000_s1112">
              <w:txbxContent>
                <w:p w:rsidR="00580003" w:rsidRPr="00580003" w:rsidRDefault="00580003" w:rsidP="00580003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580003">
                    <w:rPr>
                      <w:rFonts w:ascii="Arial Black" w:hAnsi="Arial Black"/>
                      <w:b/>
                    </w:rPr>
                    <w:t>KONSULTACJE SPOŁECZNE</w:t>
                  </w:r>
                </w:p>
              </w:txbxContent>
            </v:textbox>
          </v:rect>
        </w:pict>
      </w:r>
      <w:r w:rsidR="00181C3D" w:rsidRPr="00181C3D">
        <w:rPr>
          <w:b/>
        </w:rPr>
        <w:t>KOMITET REWITALIZACJI</w:t>
      </w:r>
      <w:r w:rsidR="00181C3D" w:rsidRPr="00181C3D">
        <w:t xml:space="preserve"> </w:t>
      </w:r>
      <w:r w:rsidR="00181C3D" w:rsidRPr="00181C3D">
        <w:rPr>
          <w:b/>
        </w:rPr>
        <w:t>KOMITET REWITALIZACJI</w:t>
      </w:r>
      <w:r w:rsidR="00527257">
        <w:rPr>
          <w:b/>
          <w:noProof/>
          <w:lang w:eastAsia="pl-PL"/>
        </w:rPr>
        <w:pict>
          <v:rect id="_x0000_s1053" style="position:absolute;left:0;text-align:left;margin-left:21.25pt;margin-top:674.8pt;width:282.15pt;height:40.5pt;z-index:251680768;mso-position-horizontal-relative:text;mso-position-vertical-relative:text" fillcolor="#9fb787" strokecolor="#f2f2f2 [3041]" strokeweight="3pt">
            <v:fill color2="black [3213]" recolor="t" rotate="t" focus="100%" type="gradient"/>
            <v:shadow on="t" type="perspective" color="#974706 [1609]" opacity=".5" offset="1pt" offset2="-1pt"/>
            <v:textbox style="mso-next-textbox:#_x0000_s1053">
              <w:txbxContent>
                <w:p w:rsidR="00F469BD" w:rsidRPr="00F469BD" w:rsidRDefault="00F469BD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 xml:space="preserve">Weryfikacja projektów </w:t>
                  </w:r>
                  <w:r w:rsidR="00580003">
                    <w:rPr>
                      <w:rFonts w:ascii="Arial Black" w:hAnsi="Arial Black"/>
                      <w:sz w:val="20"/>
                      <w:szCs w:val="20"/>
                    </w:rPr>
                    <w:br/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inwestycyjnych i społecznych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52" style="position:absolute;left:0;text-align:left;margin-left:21.25pt;margin-top:629.95pt;width:282.15pt;height:38.25pt;z-index:251679744;mso-position-horizontal-relative:text;mso-position-vertical-relative:text" fillcolor="#9fb787" strokecolor="#f2f2f2 [3041]" strokeweight="3pt">
            <v:fill color2="black [3213]" recolor="t" rotate="t" focus="100%" type="gradient"/>
            <v:shadow on="t" type="perspective" color="#974706 [1609]" opacity=".5" offset="1pt" offset2="-1pt"/>
            <v:textbox style="mso-next-textbox:#_x0000_s1052">
              <w:txbxContent>
                <w:p w:rsidR="00076467" w:rsidRDefault="00F469BD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>B</w:t>
                  </w:r>
                  <w:r w:rsidRPr="00F469BD">
                    <w:rPr>
                      <w:rFonts w:ascii="Arial Black" w:hAnsi="Arial Black"/>
                      <w:sz w:val="20"/>
                      <w:szCs w:val="20"/>
                    </w:rPr>
                    <w:t xml:space="preserve">adania ankietowe </w:t>
                  </w:r>
                  <w:r w:rsidR="00076467">
                    <w:rPr>
                      <w:rFonts w:ascii="Arial Black" w:hAnsi="Arial Black"/>
                      <w:sz w:val="20"/>
                      <w:szCs w:val="20"/>
                    </w:rPr>
                    <w:t>Interesariuszy</w:t>
                  </w:r>
                </w:p>
                <w:p w:rsidR="00F469BD" w:rsidRPr="001836DE" w:rsidRDefault="00580003" w:rsidP="00076467">
                  <w:pPr>
                    <w:spacing w:after="0" w:line="240" w:lineRule="auto"/>
                    <w:ind w:left="-142" w:right="-72"/>
                    <w:jc w:val="center"/>
                    <w:rPr>
                      <w:rFonts w:ascii="Arial Black" w:hAnsi="Arial Black"/>
                      <w:sz w:val="16"/>
                      <w:szCs w:val="16"/>
                    </w:rPr>
                  </w:pPr>
                  <w:r w:rsidRPr="001836DE">
                    <w:rPr>
                      <w:rFonts w:ascii="Arial Black" w:hAnsi="Arial Black"/>
                      <w:sz w:val="16"/>
                      <w:szCs w:val="16"/>
                    </w:rPr>
                    <w:t>/</w:t>
                  </w:r>
                  <w:r w:rsidR="00F469BD" w:rsidRPr="001836DE">
                    <w:rPr>
                      <w:rFonts w:ascii="Arial Black" w:hAnsi="Arial Black"/>
                      <w:sz w:val="16"/>
                      <w:szCs w:val="16"/>
                    </w:rPr>
                    <w:t>liderów opinii publicznej</w:t>
                  </w:r>
                  <w:r w:rsidRPr="001836DE">
                    <w:rPr>
                      <w:rFonts w:ascii="Arial Black" w:hAnsi="Arial Black"/>
                      <w:sz w:val="16"/>
                      <w:szCs w:val="16"/>
                    </w:rPr>
                    <w:t xml:space="preserve">, </w:t>
                  </w:r>
                  <w:r w:rsidR="00076467" w:rsidRPr="001836DE">
                    <w:rPr>
                      <w:rFonts w:ascii="Arial Black" w:hAnsi="Arial Black"/>
                      <w:sz w:val="16"/>
                      <w:szCs w:val="16"/>
                    </w:rPr>
                    <w:t>beneficjentów rewitalizacji</w:t>
                  </w:r>
                  <w:r w:rsidRPr="001836DE">
                    <w:rPr>
                      <w:rFonts w:ascii="Arial Black" w:hAnsi="Arial Black"/>
                      <w:sz w:val="16"/>
                      <w:szCs w:val="16"/>
                    </w:rPr>
                    <w:t>/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51" style="position:absolute;left:0;text-align:left;margin-left:21.45pt;margin-top:555.55pt;width:281.95pt;height:40.5pt;z-index:251678720;mso-position-horizontal-relative:text;mso-position-vertical-relative:text" fillcolor="#9fb787" strokecolor="#f2f2f2 [3041]" strokeweight="3pt">
            <v:fill color2="black [3213]" recolor="t" rotate="t" focus="100%" type="gradient"/>
            <v:shadow on="t" type="perspective" color="#974706 [1609]" opacity=".5" offset="1pt" offset2="-1pt"/>
            <v:textbox style="mso-next-textbox:#_x0000_s1051">
              <w:txbxContent>
                <w:p w:rsidR="00F469BD" w:rsidRPr="001836DE" w:rsidRDefault="00076467" w:rsidP="00076467">
                  <w:pPr>
                    <w:spacing w:after="120" w:line="240" w:lineRule="auto"/>
                    <w:jc w:val="center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</w:rPr>
                    <w:t>PARTYCYPACJA SPOŁECZNA</w:t>
                  </w:r>
                  <w:r>
                    <w:rPr>
                      <w:rFonts w:ascii="Arial Black" w:hAnsi="Arial Black"/>
                      <w:b/>
                    </w:rPr>
                    <w:br/>
                  </w:r>
                  <w:r w:rsidRPr="001836DE">
                    <w:rPr>
                      <w:rFonts w:ascii="Arial Black" w:hAnsi="Arial Black"/>
                      <w:b/>
                      <w:sz w:val="16"/>
                      <w:szCs w:val="16"/>
                    </w:rPr>
                    <w:t>przygotowanie, prowadzenie i ocena rewitalizacji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50" style="position:absolute;left:0;text-align:left;margin-left:21.25pt;margin-top:488.05pt;width:281.95pt;height:28.5pt;z-index:251677696;mso-position-horizontal-relative:text;mso-position-vertical-relative:text" fillcolor="#fabf8f [1945]" strokecolor="black [3213]" strokeweight="1pt">
            <v:fill color2="#fbd4b4 [1305]" recolor="t" rotate="t" focus="100%" type="gradient"/>
            <v:shadow on="t" type="perspective" color="#974706 [1609]" opacity=".5" offset="1pt" offset2="-3pt"/>
            <v:textbox style="mso-next-textbox:#_x0000_s1050">
              <w:txbxContent>
                <w:p w:rsidR="00780D21" w:rsidRPr="00D2761B" w:rsidRDefault="00CD4781" w:rsidP="00780D21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11.4</w:t>
                  </w:r>
                  <w:r w:rsidR="00780D21"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. PR</w:t>
                  </w:r>
                  <w:r w:rsidR="008959B5">
                    <w:rPr>
                      <w:rFonts w:ascii="Verdana" w:hAnsi="Verdana"/>
                      <w:b/>
                      <w:sz w:val="16"/>
                      <w:szCs w:val="16"/>
                    </w:rPr>
                    <w:t>O</w:t>
                  </w:r>
                  <w:r w:rsidR="00780D21"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GRAM OPERACYJNY POLSKA CYFROWA     </w:t>
                  </w:r>
                </w:p>
                <w:p w:rsidR="00780D21" w:rsidRPr="00D2761B" w:rsidRDefault="00780D21" w:rsidP="00780D21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        2014-2020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49" style="position:absolute;left:0;text-align:left;margin-left:21.45pt;margin-top:457.3pt;width:281.95pt;height:27pt;z-index:251676672;mso-position-horizontal-relative:text;mso-position-vertical-relative:text" fillcolor="#fabf8f [1945]" strokecolor="black [3213]" strokeweight="1pt">
            <v:fill color2="#fbd4b4 [1305]" recolor="t" rotate="t" focus="100%" type="gradient"/>
            <v:shadow on="t" type="perspective" color="#974706 [1609]" opacity=".5" offset="1pt" offset2="-3pt"/>
            <v:textbox style="mso-next-textbox:#_x0000_s1049">
              <w:txbxContent>
                <w:p w:rsidR="00780D21" w:rsidRPr="00D2761B" w:rsidRDefault="00CD4781" w:rsidP="00780D21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11.3</w:t>
                  </w:r>
                  <w:r w:rsidR="008959B5">
                    <w:rPr>
                      <w:rFonts w:ascii="Verdana" w:hAnsi="Verdana"/>
                      <w:b/>
                      <w:sz w:val="16"/>
                      <w:szCs w:val="16"/>
                    </w:rPr>
                    <w:t>. PRO</w:t>
                  </w:r>
                  <w:r w:rsidR="00780D21"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GRAM OPERACYJNY WIEDZA, EDUKACJA,  </w:t>
                  </w:r>
                </w:p>
                <w:p w:rsidR="00780D21" w:rsidRPr="00D2761B" w:rsidRDefault="00780D21" w:rsidP="00780D21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        ROZWÓJ 2014-2020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48" style="position:absolute;left:0;text-align:left;margin-left:21.45pt;margin-top:425.05pt;width:281.95pt;height:27.75pt;z-index:251675648;mso-position-horizontal-relative:text;mso-position-vertical-relative:text" fillcolor="#fabf8f [1945]" strokecolor="black [3213]" strokeweight="1pt">
            <v:fill color2="#fbd4b4 [1305]" recolor="t" rotate="t" focus="100%" type="gradient"/>
            <v:shadow on="t" type="perspective" color="#974706 [1609]" opacity=".5" offset="1pt" offset2="-3pt"/>
            <v:textbox style="mso-next-textbox:#_x0000_s1048">
              <w:txbxContent>
                <w:p w:rsidR="00D2761B" w:rsidRDefault="008959B5" w:rsidP="00780D21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11.2. PRO</w:t>
                  </w:r>
                  <w:r w:rsidR="00780D21"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GRAM OPERACYJNY INTELIGENTNY ROZWÓJ </w:t>
                  </w:r>
                </w:p>
                <w:p w:rsidR="00780D21" w:rsidRPr="00D2761B" w:rsidRDefault="00D2761B" w:rsidP="00780D21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        </w:t>
                  </w:r>
                  <w:r w:rsidR="00780D21"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2014-2020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45" style="position:absolute;left:0;text-align:left;margin-left:21.45pt;margin-top:392.05pt;width:281.95pt;height:28.5pt;z-index:251674624;mso-position-horizontal-relative:text;mso-position-vertical-relative:text" fillcolor="#fabf8f [1945]" strokecolor="black [3213]" strokeweight="1pt">
            <v:fill color2="#fbd4b4 [1305]" recolor="t" rotate="t" focus="100%" type="gradient"/>
            <v:shadow on="t" type="perspective" color="#974706 [1609]" opacity=".5" offset="1pt" offset2="-3pt"/>
            <v:textbox style="mso-next-textbox:#_x0000_s1045">
              <w:txbxContent>
                <w:p w:rsidR="00780D21" w:rsidRPr="00D2761B" w:rsidRDefault="008959B5" w:rsidP="00780D21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11.1. PRO</w:t>
                  </w:r>
                  <w:r w:rsidR="00780D21"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GRAM OPERACYJNY INFRASTRUKTURA                  </w:t>
                  </w:r>
                </w:p>
                <w:p w:rsidR="00780D21" w:rsidRPr="00D2761B" w:rsidRDefault="00780D21" w:rsidP="00780D21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        I ŚRODOWISKO 2014-2020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40" style="position:absolute;left:0;text-align:left;margin-left:21.45pt;margin-top:267.55pt;width:281.95pt;height:21.75pt;z-index:251670528;mso-position-horizontal-relative:text;mso-position-vertical-relative:text" fillcolor="#fabf8f [1945]" strokecolor="black [3213]" strokeweight="1pt">
            <v:fill color2="#fbd4b4 [1305]" recolor="t" rotate="t" focus="100%" type="gradient"/>
            <v:shadow on="t" type="perspective" color="#974706 [1609]" opacity=".5" offset="1pt" offset2="-3pt"/>
            <v:textbox style="mso-next-textbox:#_x0000_s1040">
              <w:txbxContent>
                <w:p w:rsidR="00780D21" w:rsidRPr="00D2761B" w:rsidRDefault="00780D21" w:rsidP="00320147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8. USTAWA O REWITALIZACJI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39" style="position:absolute;left:0;text-align:left;margin-left:21.45pt;margin-top:242.05pt;width:281.95pt;height:21.75pt;z-index:251669504;mso-position-horizontal-relative:text;mso-position-vertical-relative:text" fillcolor="#fabf8f [1945]" strokecolor="black [3213]" strokeweight="1pt">
            <v:fill color2="#fbd4b4 [1305]" recolor="t" rotate="t" focus="100%" type="gradient"/>
            <v:shadow on="t" type="perspective" color="#974706 [1609]" opacity=".5" offset="1pt" offset2="-3pt"/>
            <v:textbox style="mso-next-textbox:#_x0000_s1039">
              <w:txbxContent>
                <w:p w:rsidR="00780D21" w:rsidRPr="00D2761B" w:rsidRDefault="00780D21" w:rsidP="00320147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7. NARODOWY PLAN REWITALIZACJI 2020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38" style="position:absolute;left:0;text-align:left;margin-left:21.45pt;margin-top:215.8pt;width:281.95pt;height:21.75pt;z-index:251668480;mso-position-horizontal-relative:text;mso-position-vertical-relative:text" fillcolor="#fabf8f [1945]" strokecolor="black [3213]" strokeweight="1pt">
            <v:fill color2="#fbd4b4 [1305]" recolor="t" rotate="t" focus="100%" type="gradient"/>
            <v:shadow on="t" type="perspective" color="#974706 [1609]" opacity=".5" offset="1pt" offset2="-3pt"/>
            <v:textbox style="mso-next-textbox:#_x0000_s1038">
              <w:txbxContent>
                <w:p w:rsidR="00780D21" w:rsidRPr="00D2761B" w:rsidRDefault="00780D21" w:rsidP="00320147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6. KRAJOWA POLITYKA MIEJSKA 2020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33" style="position:absolute;left:0;text-align:left;margin-left:21.45pt;margin-top:182.05pt;width:281.95pt;height:29.25pt;z-index:251665408;mso-position-horizontal-relative:text;mso-position-vertical-relative:text" fillcolor="#fabf8f [1945]" strokecolor="black [3213]" strokeweight="1pt">
            <v:fill color2="#fbd4b4 [1305]" recolor="t" rotate="t" focus="100%" type="gradient"/>
            <v:shadow on="t" type="perspective" color="#974706 [1609]" opacity=".5" offset="1pt" offset2="-3pt"/>
            <v:textbox style="mso-next-textbox:#_x0000_s1033">
              <w:txbxContent>
                <w:p w:rsidR="00320147" w:rsidRPr="00D2761B" w:rsidRDefault="00780D21" w:rsidP="00320147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5. KONCEPCJA PRZESTRZENNEGO ZAGOSPODAROWANIA KRAJU 2030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32" style="position:absolute;left:0;text-align:left;margin-left:21.45pt;margin-top:149.8pt;width:281.95pt;height:28.5pt;z-index:251664384;mso-position-horizontal-relative:text;mso-position-vertical-relative:text" fillcolor="#fabf8f [1945]" strokecolor="black [3213]" strokeweight="1pt">
            <v:fill color2="#fbd4b4 [1305]" recolor="t" rotate="t" focus="100%" type="gradient"/>
            <v:shadow on="t" type="perspective" color="#974706 [1609]" opacity=".5" offset="1pt" offset2="-3pt"/>
            <v:textbox style="mso-next-textbox:#_x0000_s1032">
              <w:txbxContent>
                <w:p w:rsidR="00320147" w:rsidRPr="00D2761B" w:rsidRDefault="00320147" w:rsidP="00320147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4.</w:t>
                  </w:r>
                  <w:r w:rsidR="00780D21"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KRAJOWA STRATEGIA ROZWOJU REGIONALNEGO</w:t>
                  </w:r>
                  <w:r w:rsidR="00065F5E">
                    <w:rPr>
                      <w:rFonts w:ascii="Verdana" w:hAnsi="Verdana"/>
                      <w:b/>
                      <w:sz w:val="16"/>
                      <w:szCs w:val="16"/>
                    </w:rPr>
                    <w:br/>
                  </w:r>
                  <w:r w:rsidR="00780D21"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2010-2020: REGIONY, OBSZARY WIEJSKIE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31" style="position:absolute;left:0;text-align:left;margin-left:21.45pt;margin-top:116.05pt;width:281.95pt;height:29.25pt;z-index:251663360;mso-position-horizontal-relative:text;mso-position-vertical-relative:text" fillcolor="#fabf8f [1945]" strokecolor="black [3213]" strokeweight="1pt">
            <v:fill color2="#fbd4b4 [1305]" recolor="t" rotate="t" focus="100%" type="gradient"/>
            <v:shadow on="t" type="perspective" color="#974706 [1609]" opacity=".5" offset="1pt" offset2="-3pt"/>
            <v:textbox style="mso-next-textbox:#_x0000_s1031">
              <w:txbxContent>
                <w:p w:rsidR="00320147" w:rsidRPr="00D2761B" w:rsidRDefault="00320147" w:rsidP="00320147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3.</w:t>
                  </w:r>
                  <w:r w:rsidR="00780D21"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POLSKA 2030. TRZECIA FALA NOWOCZESNOŚCI. DŁUGOOKRESOWA STRATEGIA ROZW</w:t>
                  </w:r>
                  <w:r w:rsidR="008959B5">
                    <w:rPr>
                      <w:rFonts w:ascii="Verdana" w:hAnsi="Verdana"/>
                      <w:b/>
                      <w:sz w:val="16"/>
                      <w:szCs w:val="16"/>
                    </w:rPr>
                    <w:t>O</w:t>
                  </w: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JU KRAJU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30" style="position:absolute;left:0;text-align:left;margin-left:21.45pt;margin-top:71.65pt;width:281.95pt;height:40.5pt;z-index:251662336;mso-position-horizontal-relative:text;mso-position-vertical-relative:text" fillcolor="#fabf8f [1945]" strokecolor="black [3213]" strokeweight="1pt">
            <v:fill color2="#fbd4b4 [1305]" recolor="t" rotate="t" focus="100%" type="gradient"/>
            <v:shadow on="t" type="perspective" color="#974706 [1609]" opacity=".5" offset="1pt" offset2="-3pt"/>
            <v:textbox style="mso-next-textbox:#_x0000_s1030">
              <w:txbxContent>
                <w:p w:rsidR="00320147" w:rsidRPr="00D2761B" w:rsidRDefault="00320147" w:rsidP="00320147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2.</w:t>
                  </w:r>
                  <w:r w:rsidR="00780D21"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STRATEGIA ROZWOJU KRAJU 2020. </w:t>
                  </w:r>
                  <w:r w:rsidR="00065F5E">
                    <w:rPr>
                      <w:rFonts w:ascii="Verdana" w:hAnsi="Verdana"/>
                      <w:b/>
                      <w:sz w:val="16"/>
                      <w:szCs w:val="16"/>
                    </w:rPr>
                    <w:br/>
                  </w:r>
                  <w:r w:rsidRPr="00D2761B">
                    <w:rPr>
                      <w:rFonts w:ascii="Verdana" w:hAnsi="Verdana"/>
                      <w:b/>
                      <w:sz w:val="16"/>
                      <w:szCs w:val="16"/>
                    </w:rPr>
                    <w:t>AKTYWNE SPOŁECZEŃSTWO, KONKURENCYJNA GOSPODARKA, SPRAWNE PAŃSTWO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54" style="position:absolute;left:0;text-align:left;margin-left:357.2pt;margin-top:29.05pt;width:211.5pt;height:91.5pt;z-index:251681792;mso-position-horizontal-relative:text;mso-position-vertical-relative:text" fillcolor="#f79646 [3209]" strokecolor="#f2f2f2 [3041]" strokeweight="3pt">
            <v:fill color2="#943634 [2405]" recolor="t" rotate="t" focus="100%" type="gradient"/>
            <v:shadow on="t" type="perspective" color="#974706 [1609]" opacity=".5" offset="1pt" offset2="-1pt"/>
            <v:textbox style="mso-next-textbox:#_x0000_s1054">
              <w:txbxContent>
                <w:p w:rsidR="00900CBC" w:rsidRPr="00E326D9" w:rsidRDefault="00F469BD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E326D9">
                    <w:rPr>
                      <w:rFonts w:ascii="Arial Black" w:hAnsi="Arial Black"/>
                      <w:sz w:val="18"/>
                      <w:szCs w:val="18"/>
                    </w:rPr>
                    <w:t>W</w:t>
                  </w:r>
                  <w:r w:rsidR="00076467">
                    <w:rPr>
                      <w:rFonts w:ascii="Arial Black" w:hAnsi="Arial Black"/>
                      <w:sz w:val="18"/>
                      <w:szCs w:val="18"/>
                    </w:rPr>
                    <w:t xml:space="preserve">YZNACZENIE OBSZARU ZDEGRADOWANEGO I OBSZARU REWITALIZACJI </w:t>
                  </w:r>
                  <w:r w:rsidR="00076467">
                    <w:rPr>
                      <w:rFonts w:ascii="Arial Black" w:hAnsi="Arial Black"/>
                      <w:sz w:val="18"/>
                      <w:szCs w:val="18"/>
                    </w:rPr>
                    <w:br/>
                  </w:r>
                  <w:r w:rsidRPr="00E326D9">
                    <w:rPr>
                      <w:rFonts w:ascii="Arial Black" w:hAnsi="Arial Black"/>
                      <w:sz w:val="18"/>
                      <w:szCs w:val="18"/>
                    </w:rPr>
                    <w:t xml:space="preserve">na terenie </w:t>
                  </w:r>
                  <w:r w:rsidR="00CD4781">
                    <w:rPr>
                      <w:rFonts w:ascii="Arial Black" w:hAnsi="Arial Black"/>
                      <w:sz w:val="18"/>
                      <w:szCs w:val="18"/>
                    </w:rPr>
                    <w:t xml:space="preserve">GMINY </w:t>
                  </w:r>
                  <w:r w:rsidR="001A44D7">
                    <w:rPr>
                      <w:rFonts w:ascii="Arial Black" w:hAnsi="Arial Black"/>
                      <w:sz w:val="18"/>
                      <w:szCs w:val="18"/>
                    </w:rPr>
                    <w:t>RYGLICE</w:t>
                  </w:r>
                </w:p>
                <w:p w:rsidR="00E326D9" w:rsidRDefault="00F469BD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E326D9">
                    <w:rPr>
                      <w:rFonts w:ascii="Arial Black" w:hAnsi="Arial Black"/>
                      <w:sz w:val="18"/>
                      <w:szCs w:val="18"/>
                    </w:rPr>
                    <w:t xml:space="preserve">do 20% powierzchni gminy, </w:t>
                  </w:r>
                </w:p>
                <w:p w:rsidR="00F469BD" w:rsidRPr="00E326D9" w:rsidRDefault="00F469BD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E326D9">
                    <w:rPr>
                      <w:rFonts w:ascii="Arial Black" w:hAnsi="Arial Black"/>
                      <w:sz w:val="18"/>
                      <w:szCs w:val="18"/>
                    </w:rPr>
                    <w:t>30% mieszkańców</w:t>
                  </w: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rect id="_x0000_s1097" style="position:absolute;left:0;text-align:left;margin-left:888.2pt;margin-top:91.3pt;width:198.75pt;height:296.4pt;z-index:251724800;mso-position-horizontal-relative:text;mso-position-vertical-relative:text" fillcolor="#930" strokecolor="gray [1629]" strokeweight="3pt">
            <v:fill color2="white [3212]" recolor="t" rotate="t" focus="100%" type="gradient"/>
            <v:shadow on="t" type="perspective" color="#4e6128 [1606]" opacity=".5" offset="1pt" offset2="-1pt"/>
            <v:textbox>
              <w:txbxContent>
                <w:p w:rsidR="003623EC" w:rsidRDefault="003623EC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</w:p>
                <w:p w:rsidR="003623EC" w:rsidRPr="008959B5" w:rsidRDefault="008959B5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FFFFFF" w:themeColor="background1"/>
                    </w:rPr>
                  </w:pPr>
                  <w:r w:rsidRPr="008959B5">
                    <w:rPr>
                      <w:rFonts w:ascii="Arial Black" w:hAnsi="Arial Black"/>
                      <w:color w:val="FFFFFF" w:themeColor="background1"/>
                    </w:rPr>
                    <w:t xml:space="preserve">ZARZĄDZENIE I WDROŻENIE </w:t>
                  </w:r>
                </w:p>
                <w:p w:rsidR="003623EC" w:rsidRDefault="003623EC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</w:p>
                <w:p w:rsidR="00CC2805" w:rsidRPr="003623EC" w:rsidRDefault="006A0357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>LOKALNEGO</w:t>
                  </w:r>
                  <w:r w:rsidR="00CC2805" w:rsidRPr="003623EC">
                    <w:rPr>
                      <w:rFonts w:ascii="Arial Black" w:hAnsi="Arial Black"/>
                      <w:sz w:val="20"/>
                      <w:szCs w:val="20"/>
                    </w:rPr>
                    <w:t xml:space="preserve"> PROGRAMU REWITALIZACJI </w:t>
                  </w:r>
                  <w:r w:rsidR="00CD4781">
                    <w:rPr>
                      <w:rFonts w:ascii="Arial Black" w:hAnsi="Arial Black"/>
                      <w:sz w:val="20"/>
                      <w:szCs w:val="20"/>
                    </w:rPr>
                    <w:t xml:space="preserve">GMINY </w:t>
                  </w:r>
                  <w:r w:rsidR="001A44D7">
                    <w:rPr>
                      <w:rFonts w:ascii="Arial Black" w:hAnsi="Arial Black"/>
                      <w:sz w:val="20"/>
                      <w:szCs w:val="20"/>
                    </w:rPr>
                    <w:t xml:space="preserve">RYGLICE </w:t>
                  </w:r>
                  <w:r w:rsidR="00CC2805" w:rsidRPr="003623EC">
                    <w:rPr>
                      <w:rFonts w:ascii="Arial Black" w:hAnsi="Arial Black"/>
                      <w:sz w:val="20"/>
                      <w:szCs w:val="20"/>
                    </w:rPr>
                    <w:t>NA LATA 2015-2020</w:t>
                  </w:r>
                </w:p>
                <w:p w:rsidR="00CC2805" w:rsidRDefault="00CC2805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</w:p>
                <w:p w:rsidR="003623EC" w:rsidRDefault="003623EC" w:rsidP="00CC2805">
                  <w:pPr>
                    <w:spacing w:after="120" w:line="240" w:lineRule="auto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</w:p>
                <w:p w:rsidR="00CC2805" w:rsidRDefault="00CC2805" w:rsidP="00397A9D">
                  <w:pPr>
                    <w:spacing w:after="120" w:line="240" w:lineRule="auto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>INSTRUMENTY:</w:t>
                  </w:r>
                </w:p>
                <w:p w:rsidR="00CC2805" w:rsidRPr="003623EC" w:rsidRDefault="00CC2805" w:rsidP="00397A9D">
                  <w:pPr>
                    <w:spacing w:after="120" w:line="240" w:lineRule="auto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3623EC">
                    <w:rPr>
                      <w:rFonts w:ascii="Arial Black" w:hAnsi="Arial Black"/>
                      <w:sz w:val="18"/>
                      <w:szCs w:val="18"/>
                    </w:rPr>
                    <w:t>- SYSTEM ZARZĄDZANIA</w:t>
                  </w:r>
                </w:p>
                <w:p w:rsidR="00CC2805" w:rsidRPr="003623EC" w:rsidRDefault="00CC2805" w:rsidP="00397A9D">
                  <w:pPr>
                    <w:spacing w:after="120" w:line="240" w:lineRule="auto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3623EC">
                    <w:rPr>
                      <w:rFonts w:ascii="Arial Black" w:hAnsi="Arial Black"/>
                      <w:sz w:val="18"/>
                      <w:szCs w:val="18"/>
                    </w:rPr>
                    <w:t>- PROJEKTY INWESTYCYJNE I PROJEKTY SPOŁECZNE</w:t>
                  </w:r>
                </w:p>
                <w:p w:rsidR="00CC2805" w:rsidRPr="003623EC" w:rsidRDefault="00CC2805" w:rsidP="00397A9D">
                  <w:pPr>
                    <w:spacing w:after="120" w:line="240" w:lineRule="auto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3623EC">
                    <w:rPr>
                      <w:rFonts w:ascii="Arial Black" w:hAnsi="Arial Black"/>
                      <w:sz w:val="18"/>
                      <w:szCs w:val="18"/>
                    </w:rPr>
                    <w:t>- PLAN FINANSOWANIA</w:t>
                  </w:r>
                </w:p>
                <w:p w:rsidR="00CC2805" w:rsidRPr="003623EC" w:rsidRDefault="00CC2805" w:rsidP="00397A9D">
                  <w:pPr>
                    <w:spacing w:after="120" w:line="240" w:lineRule="auto"/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3623EC">
                    <w:rPr>
                      <w:rFonts w:ascii="Arial Black" w:hAnsi="Arial Black"/>
                      <w:sz w:val="18"/>
                      <w:szCs w:val="18"/>
                    </w:rPr>
                    <w:t xml:space="preserve">- SYSTEM </w:t>
                  </w:r>
                  <w:r w:rsidR="00397A9D">
                    <w:rPr>
                      <w:rFonts w:ascii="Arial Black" w:hAnsi="Arial Black"/>
                      <w:sz w:val="18"/>
                      <w:szCs w:val="18"/>
                    </w:rPr>
                    <w:t xml:space="preserve">PARTYCYPACJI </w:t>
                  </w:r>
                  <w:r w:rsidRPr="003623EC">
                    <w:rPr>
                      <w:rFonts w:ascii="Arial Black" w:hAnsi="Arial Black"/>
                      <w:sz w:val="18"/>
                      <w:szCs w:val="18"/>
                    </w:rPr>
                    <w:t>SPOŁECZNEJ</w:t>
                  </w:r>
                </w:p>
                <w:p w:rsidR="00CC2805" w:rsidRDefault="00CC2805" w:rsidP="00F469B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527257">
        <w:rPr>
          <w:b/>
          <w:noProof/>
          <w:lang w:eastAsia="pl-PL"/>
        </w:rPr>
        <w:pict>
          <v:shape id="_x0000_s1098" type="#_x0000_t32" style="position:absolute;left:0;text-align:left;margin-left:590.45pt;margin-top:117.55pt;width:0;height:8in;z-index:251725824;mso-position-horizontal-relative:text;mso-position-vertical-relative:text" o:connectortype="straight" strokecolor="#c00000" strokeweight="2.25pt"/>
        </w:pict>
      </w:r>
    </w:p>
    <w:sectPr w:rsidR="00EB7DE1" w:rsidRPr="00584135" w:rsidSect="00320147">
      <w:pgSz w:w="23814" w:h="16839" w:orient="landscape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ntique Olive Compact">
    <w:altName w:val="Tahoma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6D8A"/>
    <w:multiLevelType w:val="hybridMultilevel"/>
    <w:tmpl w:val="61B49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9343A"/>
    <w:multiLevelType w:val="hybridMultilevel"/>
    <w:tmpl w:val="AEE07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210FB"/>
    <w:multiLevelType w:val="hybridMultilevel"/>
    <w:tmpl w:val="34E6C470"/>
    <w:lvl w:ilvl="0" w:tplc="004E11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DBD7FCE"/>
    <w:multiLevelType w:val="hybridMultilevel"/>
    <w:tmpl w:val="64C44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4135"/>
    <w:rsid w:val="000065DD"/>
    <w:rsid w:val="00065F5E"/>
    <w:rsid w:val="00076467"/>
    <w:rsid w:val="00115E9D"/>
    <w:rsid w:val="00181C3D"/>
    <w:rsid w:val="001836DE"/>
    <w:rsid w:val="001A44D7"/>
    <w:rsid w:val="001B7FD3"/>
    <w:rsid w:val="002825C2"/>
    <w:rsid w:val="002E2E84"/>
    <w:rsid w:val="002F532D"/>
    <w:rsid w:val="00320147"/>
    <w:rsid w:val="003505AD"/>
    <w:rsid w:val="003623EC"/>
    <w:rsid w:val="00397A9D"/>
    <w:rsid w:val="003C6D0E"/>
    <w:rsid w:val="004D05B6"/>
    <w:rsid w:val="00527257"/>
    <w:rsid w:val="00544A74"/>
    <w:rsid w:val="00580003"/>
    <w:rsid w:val="00584135"/>
    <w:rsid w:val="00606847"/>
    <w:rsid w:val="006A0357"/>
    <w:rsid w:val="006A40D3"/>
    <w:rsid w:val="006D6891"/>
    <w:rsid w:val="006F1A55"/>
    <w:rsid w:val="00780D21"/>
    <w:rsid w:val="00824BDC"/>
    <w:rsid w:val="008959B5"/>
    <w:rsid w:val="00900CBC"/>
    <w:rsid w:val="00934DE0"/>
    <w:rsid w:val="00934E0E"/>
    <w:rsid w:val="00A07FA6"/>
    <w:rsid w:val="00BF3742"/>
    <w:rsid w:val="00CC2805"/>
    <w:rsid w:val="00CD4781"/>
    <w:rsid w:val="00CF3F56"/>
    <w:rsid w:val="00D2761B"/>
    <w:rsid w:val="00DB1BB7"/>
    <w:rsid w:val="00E326D9"/>
    <w:rsid w:val="00E4608E"/>
    <w:rsid w:val="00EB7DE1"/>
    <w:rsid w:val="00ED3FB8"/>
    <w:rsid w:val="00ED6298"/>
    <w:rsid w:val="00F13D35"/>
    <w:rsid w:val="00F46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30"/>
    </o:shapedefaults>
    <o:shapelayout v:ext="edit">
      <o:idmap v:ext="edit" data="1"/>
      <o:rules v:ext="edit">
        <o:r id="V:Rule6" type="connector" idref="#_x0000_s1115"/>
        <o:r id="V:Rule7" type="connector" idref="#_x0000_s1098"/>
        <o:r id="V:Rule8" type="connector" idref="#_x0000_s1118"/>
        <o:r id="V:Rule9" type="connector" idref="#_x0000_s1065"/>
        <o:r id="V:Rule10" type="connector" idref="#_x0000_s11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0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1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HEKTOR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Fakryka Projektów</cp:lastModifiedBy>
  <cp:revision>21</cp:revision>
  <cp:lastPrinted>2015-12-11T08:51:00Z</cp:lastPrinted>
  <dcterms:created xsi:type="dcterms:W3CDTF">2015-09-15T13:41:00Z</dcterms:created>
  <dcterms:modified xsi:type="dcterms:W3CDTF">2015-12-23T11:41:00Z</dcterms:modified>
</cp:coreProperties>
</file>