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E" w:rsidRPr="00320147" w:rsidRDefault="002659F3">
      <w:pPr>
        <w:rPr>
          <w:b/>
          <w:sz w:val="28"/>
          <w:szCs w:val="28"/>
        </w:rPr>
      </w:pPr>
      <w:r w:rsidRPr="002659F3">
        <w:rPr>
          <w:noProof/>
          <w:sz w:val="28"/>
          <w:szCs w:val="28"/>
          <w:lang w:eastAsia="pl-PL"/>
        </w:rPr>
        <w:pict>
          <v:rect id="_x0000_s1103" style="position:absolute;margin-left:662.5pt;margin-top:24.1pt;width:355.6pt;height:712.2pt;z-index:251709440" fillcolor="#d8d8d8 [2732]">
            <v:textbox style="mso-next-textbox:#_x0000_s1103">
              <w:txbxContent>
                <w:p w:rsidR="00477987" w:rsidRPr="00D2761B" w:rsidRDefault="0047798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POZIOM </w:t>
                  </w:r>
                  <w:r>
                    <w:rPr>
                      <w:rFonts w:ascii="Antique Olive Compact" w:hAnsi="Antique Olive Compact"/>
                      <w:sz w:val="44"/>
                      <w:szCs w:val="44"/>
                    </w:rPr>
                    <w:t>PIĄTY</w:t>
                  </w: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 </w:t>
                  </w:r>
                </w:p>
                <w:p w:rsidR="00477987" w:rsidRDefault="0047798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>REWITALIZACJI</w:t>
                  </w: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</w:p>
                <w:p w:rsidR="00166FA7" w:rsidRPr="00BB07CA" w:rsidRDefault="00166FA7" w:rsidP="00AC11F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21"/>
                      <w:szCs w:val="21"/>
                    </w:rPr>
                  </w:pPr>
                  <w:r w:rsidRPr="00BB07CA">
                    <w:rPr>
                      <w:rFonts w:ascii="Antique Olive Compact" w:hAnsi="Antique Olive Compact"/>
                      <w:sz w:val="21"/>
                      <w:szCs w:val="21"/>
                    </w:rPr>
                    <w:t>(opracowanie własne)</w:t>
                  </w:r>
                </w:p>
              </w:txbxContent>
            </v:textbox>
          </v:rect>
        </w:pict>
      </w:r>
      <w:r w:rsidRPr="002659F3">
        <w:rPr>
          <w:noProof/>
          <w:sz w:val="28"/>
          <w:szCs w:val="28"/>
          <w:lang w:eastAsia="pl-PL"/>
        </w:rPr>
        <w:pict>
          <v:rect id="_x0000_s1027" style="position:absolute;margin-left:252.35pt;margin-top:24.1pt;width:345.9pt;height:712.2pt;z-index:251659264" fillcolor="#d8d8d8 [2732]">
            <v:textbox style="mso-next-textbox:#_x0000_s1027">
              <w:txbxContent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POZIOM </w:t>
                  </w:r>
                  <w:r w:rsidR="00477987">
                    <w:rPr>
                      <w:rFonts w:ascii="Antique Olive Compact" w:hAnsi="Antique Olive Compact"/>
                      <w:sz w:val="44"/>
                      <w:szCs w:val="44"/>
                    </w:rPr>
                    <w:t>CZWARTY</w:t>
                  </w: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 </w:t>
                  </w:r>
                </w:p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>REWITALIZACJI</w:t>
                  </w:r>
                </w:p>
              </w:txbxContent>
            </v:textbox>
          </v:rect>
        </w:pict>
      </w:r>
      <w:r w:rsidR="00477987">
        <w:rPr>
          <w:b/>
          <w:sz w:val="28"/>
          <w:szCs w:val="28"/>
        </w:rPr>
        <w:t xml:space="preserve"> </w:t>
      </w:r>
    </w:p>
    <w:p w:rsidR="00EB7DE1" w:rsidRPr="00584135" w:rsidRDefault="002659F3">
      <w:pPr>
        <w:rPr>
          <w:b/>
        </w:rPr>
      </w:pPr>
      <w:bookmarkStart w:id="0" w:name="_GoBack"/>
      <w:bookmarkEnd w:id="0"/>
      <w:r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20.75pt;margin-top:108.7pt;width:.05pt;height:400.35pt;z-index:251731968" o:connectortype="straight" strokecolor="#c00000" strokeweight="2.25pt"/>
        </w:pict>
      </w:r>
      <w:r>
        <w:rPr>
          <w:b/>
          <w:noProof/>
          <w:lang w:eastAsia="pl-P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28" type="#_x0000_t69" style="position:absolute;margin-left:194.45pt;margin-top:50.8pt;width:53.25pt;height:69.15pt;z-index:251747328" fillcolor="#c00000" strokecolor="#c0504d [3205]" strokeweight="1pt">
            <v:fill color2="black [3213]" recolor="t" focus="100%" type="gradient"/>
            <v:shadow on="t" type="perspective" color="#622423 [1605]" offset="1pt" offset2="-3pt"/>
          </v:shape>
        </w:pict>
      </w:r>
      <w:r>
        <w:rPr>
          <w:b/>
          <w:noProof/>
          <w:lang w:eastAsia="pl-PL"/>
        </w:rPr>
        <w:pict>
          <v:rect id="_x0000_s1113" style="position:absolute;margin-left:706pt;margin-top:299.2pt;width:259.3pt;height:137.75pt;z-index:251718656" fillcolor="#76923c [2406]" strokecolor="#f2f2f2 [3041]" strokeweight="3pt">
            <v:fill recolor="t" rotate="t" focus="100%" type="gradient"/>
            <v:shadow on="t" type="perspective" color="#622423 [1605]" opacity=".5" offset="1pt" offset2="-1pt"/>
            <v:textbox>
              <w:txbxContent>
                <w:p w:rsidR="00166FA7" w:rsidRDefault="00166FA7" w:rsidP="00477987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16"/>
                      <w:szCs w:val="16"/>
                    </w:rPr>
                  </w:pPr>
                </w:p>
                <w:p w:rsidR="00166FA7" w:rsidRPr="00166FA7" w:rsidRDefault="00166FA7" w:rsidP="00477987">
                  <w:pPr>
                    <w:jc w:val="center"/>
                    <w:rPr>
                      <w:rFonts w:ascii="Arial Black" w:hAnsi="Arial Black"/>
                      <w:color w:val="FFFFFF" w:themeColor="background1"/>
                    </w:rPr>
                  </w:pPr>
                  <w:r w:rsidRPr="00166FA7">
                    <w:rPr>
                      <w:rFonts w:ascii="Arial Black" w:hAnsi="Arial Black"/>
                      <w:color w:val="FFFFFF" w:themeColor="background1"/>
                    </w:rPr>
                    <w:t>PODSUMOWANIE I ZAKOŃCZENIE</w:t>
                  </w:r>
                </w:p>
                <w:p w:rsidR="00166FA7" w:rsidRPr="009C3BE8" w:rsidRDefault="008757F3" w:rsidP="00477987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LOKALNEGO</w:t>
                  </w:r>
                  <w:r w:rsidR="00166FA7" w:rsidRPr="009C3BE8">
                    <w:rPr>
                      <w:rFonts w:ascii="Arial Black" w:hAnsi="Arial Black"/>
                    </w:rPr>
                    <w:t xml:space="preserve"> PROGRAMU REWITALIZACJI </w:t>
                  </w:r>
                  <w:r w:rsidR="009F4D8E" w:rsidRPr="009F4D8E">
                    <w:rPr>
                      <w:rFonts w:ascii="Arial Black" w:hAnsi="Arial Black"/>
                    </w:rPr>
                    <w:t>GMINY</w:t>
                  </w:r>
                  <w:r w:rsidR="00A21E8E">
                    <w:rPr>
                      <w:rFonts w:ascii="Arial Black" w:hAnsi="Arial Black"/>
                    </w:rPr>
                    <w:t xml:space="preserve"> RYGLICE</w:t>
                  </w:r>
                  <w:r w:rsidR="009F4D8E" w:rsidRPr="009F4D8E">
                    <w:rPr>
                      <w:rFonts w:ascii="Arial Black" w:hAnsi="Arial Black"/>
                    </w:rPr>
                    <w:t xml:space="preserve"> </w:t>
                  </w:r>
                  <w:r w:rsidR="007D70DD">
                    <w:rPr>
                      <w:rFonts w:ascii="Arial Black" w:hAnsi="Arial Black"/>
                    </w:rPr>
                    <w:t>NA LATA 2015-2020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rect id="_x0000_s1104" style="position:absolute;margin-left:303pt;margin-top:85pt;width:243.25pt;height:50.05pt;z-index:251710464" fillcolor="#17365d [2415]" strokecolor="white [3212]" strokeweight="2.25pt">
            <v:fill recolor="t" rotate="t" focus="100%" type="gradient"/>
            <v:textbox>
              <w:txbxContent>
                <w:p w:rsidR="00477987" w:rsidRPr="009F4D8E" w:rsidRDefault="00477987" w:rsidP="00477987">
                  <w:pPr>
                    <w:jc w:val="center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>MONITORING I EWALUACJA PROGRAMU REWITALIZACJI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30" type="#_x0000_t67" style="position:absolute;margin-left:404.45pt;margin-top:140.3pt;width:35.25pt;height:33.95pt;z-index:25174937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b/>
          <w:noProof/>
          <w:lang w:eastAsia="pl-PL"/>
        </w:rPr>
        <w:pict>
          <v:shape id="_x0000_s1131" type="#_x0000_t67" style="position:absolute;margin-left:417.2pt;margin-top:256.3pt;width:38.25pt;height:33pt;z-index:25175040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b/>
          <w:noProof/>
          <w:lang w:eastAsia="pl-PL"/>
        </w:rPr>
        <w:pict>
          <v:rect id="_x0000_s1106" style="position:absolute;margin-left:305pt;margin-top:294.8pt;width:243.25pt;height:83.4pt;z-index:251712512" fillcolor="#17365d [2415]" strokecolor="white [3212]" strokeweight="2.25pt">
            <v:fill recolor="t" rotate="t" focus="100%" type="gradient"/>
            <v:textbox>
              <w:txbxContent>
                <w:p w:rsidR="00580BFC" w:rsidRPr="009F4D8E" w:rsidRDefault="00580BFC" w:rsidP="00477987">
                  <w:pPr>
                    <w:jc w:val="center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>PROJEKTY SPOŁECZNE REALIZOWANE W RAMACH FINANSOWANIA KRZYŻOWEGO Z PROJEKTAMI INWESTYCYJNYMI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shape id="_x0000_s1132" type="#_x0000_t67" style="position:absolute;margin-left:431.45pt;margin-top:385.3pt;width:38.25pt;height:31.95pt;z-index:25175142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b/>
          <w:noProof/>
          <w:lang w:eastAsia="pl-PL"/>
        </w:rPr>
        <w:pict>
          <v:rect id="_x0000_s1107" style="position:absolute;margin-left:306pt;margin-top:421pt;width:243.25pt;height:154.8pt;z-index:251713536" fillcolor="#17365d [2415]" strokecolor="white [3212]" strokeweight="2.25pt">
            <v:fill recolor="t" rotate="t" focus="100%" type="gradient"/>
            <v:textbox>
              <w:txbxContent>
                <w:p w:rsidR="00580BFC" w:rsidRPr="009F4D8E" w:rsidRDefault="00580BFC" w:rsidP="00477987">
                  <w:pPr>
                    <w:jc w:val="center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>WSKAŹNIKI PRODUKTU REWITALIZACJI I ODDZIAŁYWANIA W SFERACH KRYZYSOWYCH:</w:t>
                  </w:r>
                </w:p>
                <w:p w:rsidR="00580BFC" w:rsidRPr="009F4D8E" w:rsidRDefault="00580BFC" w:rsidP="00145866">
                  <w:pPr>
                    <w:spacing w:after="0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 xml:space="preserve">1. Sfera </w:t>
                  </w:r>
                  <w:r w:rsidR="00145866">
                    <w:rPr>
                      <w:rFonts w:ascii="Arial Black" w:hAnsi="Arial Black"/>
                      <w:color w:val="000000" w:themeColor="text1"/>
                    </w:rPr>
                    <w:t>gospodarcza</w:t>
                  </w:r>
                </w:p>
                <w:p w:rsidR="00580BFC" w:rsidRPr="009F4D8E" w:rsidRDefault="00580BFC" w:rsidP="00580BFC">
                  <w:pPr>
                    <w:spacing w:after="0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 xml:space="preserve">2. Sfera </w:t>
                  </w:r>
                  <w:r w:rsidR="00145866">
                    <w:rPr>
                      <w:rFonts w:ascii="Arial Black" w:hAnsi="Arial Black"/>
                      <w:color w:val="000000" w:themeColor="text1"/>
                    </w:rPr>
                    <w:t>środowiskowa</w:t>
                  </w:r>
                </w:p>
                <w:p w:rsidR="00580BFC" w:rsidRPr="009F4D8E" w:rsidRDefault="00580BFC" w:rsidP="00580BFC">
                  <w:pPr>
                    <w:spacing w:after="0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 xml:space="preserve">3. Sfera </w:t>
                  </w:r>
                  <w:r w:rsidR="00145866">
                    <w:rPr>
                      <w:rFonts w:ascii="Arial Black" w:hAnsi="Arial Black"/>
                      <w:color w:val="000000" w:themeColor="text1"/>
                    </w:rPr>
                    <w:t>przestrzenno -funkcjonalna</w:t>
                  </w:r>
                </w:p>
                <w:p w:rsidR="00580BFC" w:rsidRDefault="00580BFC" w:rsidP="00580BFC">
                  <w:pPr>
                    <w:spacing w:after="0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 xml:space="preserve">4. Sfera </w:t>
                  </w:r>
                  <w:r w:rsidR="00145866">
                    <w:rPr>
                      <w:rFonts w:ascii="Arial Black" w:hAnsi="Arial Black"/>
                      <w:color w:val="000000" w:themeColor="text1"/>
                    </w:rPr>
                    <w:t>techniczna</w:t>
                  </w:r>
                </w:p>
                <w:p w:rsidR="00145866" w:rsidRDefault="00145866" w:rsidP="00580BFC">
                  <w:pPr>
                    <w:spacing w:after="0"/>
                    <w:rPr>
                      <w:rFonts w:ascii="Arial Black" w:hAnsi="Arial Black"/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shape id="_x0000_s1129" type="#_x0000_t69" style="position:absolute;margin-left:602.45pt;margin-top:50.2pt;width:51.75pt;height:74.25pt;z-index:251748352" fillcolor="#c00000">
            <v:fill color2="black" recolor="t" rotate="t" focus="100%" type="gradient"/>
          </v:shape>
        </w:pict>
      </w:r>
      <w:r>
        <w:rPr>
          <w:b/>
          <w:noProof/>
          <w:lang w:eastAsia="pl-PL"/>
        </w:rPr>
        <w:pict>
          <v:shape id="_x0000_s1122" type="#_x0000_t32" style="position:absolute;margin-left:627.25pt;margin-top:108.7pt;width:.05pt;height:400.35pt;z-index:251746304" o:connectortype="straight" strokecolor="#c00000" strokeweight="2.25pt"/>
        </w:pict>
      </w:r>
      <w:r>
        <w:rPr>
          <w:b/>
          <w:noProof/>
          <w:lang w:eastAsia="pl-PL"/>
        </w:rPr>
        <w:pict>
          <v:rect id="_x0000_s1112" style="position:absolute;margin-left:706pt;margin-top:90.25pt;width:259.3pt;height:167.7pt;z-index:251737088" fillcolor="#76923c [2406]" strokecolor="#f2f2f2 [3041]" strokeweight="3pt">
            <v:fill recolor="t" rotate="t" focus="100%" type="gradient"/>
            <v:shadow on="t" type="perspective" color="#622423 [1605]" opacity=".5" offset="1pt" offset2="-1pt"/>
            <v:textbox style="mso-next-textbox:#_x0000_s1112">
              <w:txbxContent>
                <w:p w:rsidR="00166FA7" w:rsidRPr="00166FA7" w:rsidRDefault="00166FA7" w:rsidP="00477987">
                  <w:pPr>
                    <w:jc w:val="center"/>
                    <w:rPr>
                      <w:rFonts w:ascii="Arial Black" w:hAnsi="Arial Black"/>
                      <w:color w:val="FFFFFF" w:themeColor="background1"/>
                    </w:rPr>
                  </w:pPr>
                </w:p>
                <w:p w:rsidR="00166FA7" w:rsidRPr="00166FA7" w:rsidRDefault="00166FA7" w:rsidP="00477987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166FA7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EWALUACJA EX POST</w:t>
                  </w:r>
                </w:p>
                <w:p w:rsidR="00166FA7" w:rsidRPr="009C3BE8" w:rsidRDefault="008757F3" w:rsidP="00477987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LOKALNEGO</w:t>
                  </w:r>
                  <w:r w:rsidR="00166FA7" w:rsidRPr="009C3BE8">
                    <w:rPr>
                      <w:rFonts w:ascii="Arial Black" w:hAnsi="Arial Black"/>
                    </w:rPr>
                    <w:t xml:space="preserve"> PROGRAMU REWITALIZACJI </w:t>
                  </w:r>
                  <w:r w:rsidR="009F4D8E" w:rsidRPr="009F4D8E">
                    <w:rPr>
                      <w:rFonts w:ascii="Arial Black" w:hAnsi="Arial Black"/>
                    </w:rPr>
                    <w:t xml:space="preserve">GMINY </w:t>
                  </w:r>
                  <w:r w:rsidR="00A21E8E">
                    <w:rPr>
                      <w:rFonts w:ascii="Arial Black" w:hAnsi="Arial Black"/>
                    </w:rPr>
                    <w:t>RYGLICE</w:t>
                  </w:r>
                  <w:r w:rsidR="009F4D8E" w:rsidRPr="009F4D8E">
                    <w:rPr>
                      <w:rFonts w:ascii="Arial Black" w:hAnsi="Arial Black"/>
                    </w:rPr>
                    <w:t xml:space="preserve"> </w:t>
                  </w:r>
                  <w:r w:rsidR="00166FA7" w:rsidRPr="009C3BE8">
                    <w:rPr>
                      <w:rFonts w:ascii="Arial Black" w:hAnsi="Arial Black"/>
                    </w:rPr>
                    <w:t>NA LATA 2015-202</w:t>
                  </w:r>
                  <w:r w:rsidR="007D70DD">
                    <w:rPr>
                      <w:rFonts w:ascii="Arial Black" w:hAnsi="Arial Black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rect id="_x0000_s1105" style="position:absolute;margin-left:305pt;margin-top:179.25pt;width:243.25pt;height:72.55pt;z-index:251711488" fillcolor="#17365d [2415]" strokecolor="white [3212]" strokeweight="2.25pt">
            <v:fill recolor="t" rotate="t" focus="100%" type="gradient"/>
            <v:textbox>
              <w:txbxContent>
                <w:p w:rsidR="00477987" w:rsidRPr="009F4D8E" w:rsidRDefault="00477987" w:rsidP="00477987">
                  <w:pPr>
                    <w:jc w:val="center"/>
                    <w:rPr>
                      <w:rFonts w:ascii="Arial Black" w:hAnsi="Arial Black"/>
                      <w:color w:val="000000" w:themeColor="text1"/>
                    </w:rPr>
                  </w:pPr>
                  <w:r w:rsidRPr="009F4D8E">
                    <w:rPr>
                      <w:rFonts w:ascii="Arial Black" w:hAnsi="Arial Black"/>
                      <w:color w:val="000000" w:themeColor="text1"/>
                    </w:rPr>
                    <w:t xml:space="preserve">STRATEGICZNE PROJEKTY INWESTYCYJNE REALIZOWANE NA TERENIE </w:t>
                  </w:r>
                  <w:r w:rsidR="009F4D8E" w:rsidRPr="009F4D8E">
                    <w:rPr>
                      <w:rFonts w:ascii="Arial Black" w:hAnsi="Arial Black"/>
                      <w:color w:val="000000" w:themeColor="text1"/>
                    </w:rPr>
                    <w:t xml:space="preserve">GMINY </w:t>
                  </w:r>
                  <w:r w:rsidR="00A21E8E">
                    <w:rPr>
                      <w:rFonts w:ascii="Arial Black" w:hAnsi="Arial Black"/>
                      <w:color w:val="000000" w:themeColor="text1"/>
                    </w:rPr>
                    <w:t>RYGLICE</w:t>
                  </w:r>
                </w:p>
              </w:txbxContent>
            </v:textbox>
          </v:rect>
        </w:pict>
      </w:r>
    </w:p>
    <w:sectPr w:rsidR="00EB7DE1" w:rsidRPr="00584135" w:rsidSect="00320147">
      <w:pgSz w:w="23814" w:h="16839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tique Olive Compact">
    <w:altName w:val="Tahoma"/>
    <w:charset w:val="EE"/>
    <w:family w:val="swiss"/>
    <w:pitch w:val="variable"/>
    <w:sig w:usb0="00000001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D8A"/>
    <w:multiLevelType w:val="hybridMultilevel"/>
    <w:tmpl w:val="61B4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9343A"/>
    <w:multiLevelType w:val="hybridMultilevel"/>
    <w:tmpl w:val="AEE07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210FB"/>
    <w:multiLevelType w:val="hybridMultilevel"/>
    <w:tmpl w:val="34E6C470"/>
    <w:lvl w:ilvl="0" w:tplc="004E11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DBD7FCE"/>
    <w:multiLevelType w:val="hybridMultilevel"/>
    <w:tmpl w:val="64C44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4135"/>
    <w:rsid w:val="00145866"/>
    <w:rsid w:val="00166FA7"/>
    <w:rsid w:val="001C0583"/>
    <w:rsid w:val="001E14E1"/>
    <w:rsid w:val="002659F3"/>
    <w:rsid w:val="00320147"/>
    <w:rsid w:val="003623EC"/>
    <w:rsid w:val="0037176B"/>
    <w:rsid w:val="003D5D4D"/>
    <w:rsid w:val="004018F9"/>
    <w:rsid w:val="00477987"/>
    <w:rsid w:val="00544A74"/>
    <w:rsid w:val="00580BFC"/>
    <w:rsid w:val="00584135"/>
    <w:rsid w:val="00673EDA"/>
    <w:rsid w:val="006D6891"/>
    <w:rsid w:val="00780D21"/>
    <w:rsid w:val="007D70DD"/>
    <w:rsid w:val="008757F3"/>
    <w:rsid w:val="00900CBC"/>
    <w:rsid w:val="00925974"/>
    <w:rsid w:val="00934DE0"/>
    <w:rsid w:val="009C3BE8"/>
    <w:rsid w:val="009F33FF"/>
    <w:rsid w:val="009F4D8E"/>
    <w:rsid w:val="00A13C5E"/>
    <w:rsid w:val="00A21E8E"/>
    <w:rsid w:val="00AC11F7"/>
    <w:rsid w:val="00BB07CA"/>
    <w:rsid w:val="00C364C9"/>
    <w:rsid w:val="00CC2805"/>
    <w:rsid w:val="00D2761B"/>
    <w:rsid w:val="00DB1BB7"/>
    <w:rsid w:val="00E326D9"/>
    <w:rsid w:val="00E4608E"/>
    <w:rsid w:val="00E570B5"/>
    <w:rsid w:val="00EB7DE1"/>
    <w:rsid w:val="00ED3FB8"/>
    <w:rsid w:val="00F13D35"/>
    <w:rsid w:val="00F469BD"/>
    <w:rsid w:val="00F626E6"/>
    <w:rsid w:val="00FC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30,#0c9,#ff9,#ff6"/>
    </o:shapedefaults>
    <o:shapelayout v:ext="edit">
      <o:idmap v:ext="edit" data="1"/>
      <o:rules v:ext="edit">
        <o:r id="V:Rule3" type="connector" idref="#_x0000_s1122"/>
        <o:r id="V:Rule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HEKTOR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Fakryka Projektów</cp:lastModifiedBy>
  <cp:revision>15</cp:revision>
  <cp:lastPrinted>2015-09-16T08:12:00Z</cp:lastPrinted>
  <dcterms:created xsi:type="dcterms:W3CDTF">2015-09-16T07:30:00Z</dcterms:created>
  <dcterms:modified xsi:type="dcterms:W3CDTF">2015-12-23T11:42:00Z</dcterms:modified>
</cp:coreProperties>
</file>